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19C4C" w14:textId="660997AF" w:rsidR="00B6410C" w:rsidRPr="00A85222" w:rsidRDefault="00A85222" w:rsidP="00A85222">
      <w:pPr>
        <w:jc w:val="center"/>
        <w:rPr>
          <w:sz w:val="32"/>
          <w:szCs w:val="32"/>
        </w:rPr>
      </w:pPr>
      <w:r w:rsidRPr="00A85222">
        <w:rPr>
          <w:sz w:val="32"/>
          <w:szCs w:val="32"/>
        </w:rPr>
        <w:t>Brand</w:t>
      </w:r>
    </w:p>
    <w:p w14:paraId="765ABD81" w14:textId="77777777" w:rsidR="00A85222" w:rsidRDefault="00A85222"/>
    <w:p w14:paraId="034A2734" w14:textId="77777777" w:rsidR="00A85222" w:rsidRDefault="00A85222"/>
    <w:p w14:paraId="57537845" w14:textId="77777777" w:rsidR="00DB68CC" w:rsidRDefault="00DB68CC">
      <w:pPr>
        <w:rPr>
          <w:lang w:val="en-US"/>
        </w:rPr>
      </w:pPr>
    </w:p>
    <w:p w14:paraId="1B22665D" w14:textId="2D0697E6" w:rsidR="00DB68CC" w:rsidRPr="00DB68CC" w:rsidRDefault="00DB68CC">
      <w:pPr>
        <w:rPr>
          <w:color w:val="EE0000"/>
          <w:lang w:val="en-US"/>
        </w:rPr>
      </w:pPr>
      <w:r>
        <w:rPr>
          <w:color w:val="EE0000"/>
          <w:lang w:val="en-US"/>
        </w:rPr>
        <w:t xml:space="preserve">PART </w:t>
      </w:r>
      <w:proofErr w:type="gramStart"/>
      <w:r>
        <w:rPr>
          <w:color w:val="EE0000"/>
          <w:lang w:val="en-US"/>
        </w:rPr>
        <w:t>1 :</w:t>
      </w:r>
      <w:proofErr w:type="gramEnd"/>
      <w:r>
        <w:rPr>
          <w:color w:val="EE0000"/>
          <w:lang w:val="en-US"/>
        </w:rPr>
        <w:t xml:space="preserve"> brand value </w:t>
      </w:r>
    </w:p>
    <w:p w14:paraId="351B0AF4" w14:textId="77777777" w:rsidR="00DB68CC" w:rsidRDefault="00DB68CC">
      <w:pPr>
        <w:rPr>
          <w:lang w:val="en-US"/>
        </w:rPr>
      </w:pPr>
    </w:p>
    <w:p w14:paraId="2F36AF4E" w14:textId="11BDB024" w:rsidR="00A85222" w:rsidRPr="00085A0B" w:rsidRDefault="00A85222">
      <w:pPr>
        <w:rPr>
          <w:lang w:val="en-US"/>
        </w:rPr>
      </w:pPr>
      <w:r w:rsidRPr="00085A0B">
        <w:rPr>
          <w:lang w:val="en-US"/>
        </w:rPr>
        <w:t xml:space="preserve">Capital de la marque/ </w:t>
      </w:r>
      <w:proofErr w:type="spellStart"/>
      <w:r w:rsidR="00CC4A45" w:rsidRPr="00085A0B">
        <w:rPr>
          <w:lang w:val="en-US"/>
        </w:rPr>
        <w:t>notori</w:t>
      </w:r>
      <w:r w:rsidR="00CC4A45">
        <w:rPr>
          <w:lang w:val="en-US"/>
        </w:rPr>
        <w:t>été</w:t>
      </w:r>
      <w:proofErr w:type="spellEnd"/>
      <w:r w:rsidRPr="00085A0B">
        <w:rPr>
          <w:lang w:val="en-US"/>
        </w:rPr>
        <w:t xml:space="preserve">: brand equity </w:t>
      </w:r>
    </w:p>
    <w:p w14:paraId="49575268" w14:textId="3EF8F724" w:rsidR="00A85222" w:rsidRPr="00085A0B" w:rsidRDefault="00A85222">
      <w:pPr>
        <w:rPr>
          <w:lang w:val="en-US"/>
        </w:rPr>
      </w:pPr>
      <w:r w:rsidRPr="00085A0B">
        <w:rPr>
          <w:lang w:val="en-US"/>
        </w:rPr>
        <w:t xml:space="preserve">Force/ </w:t>
      </w:r>
      <w:proofErr w:type="gramStart"/>
      <w:r w:rsidRPr="00085A0B">
        <w:rPr>
          <w:lang w:val="en-US"/>
        </w:rPr>
        <w:t>faiblesse :</w:t>
      </w:r>
      <w:proofErr w:type="gramEnd"/>
      <w:r w:rsidRPr="00085A0B">
        <w:rPr>
          <w:lang w:val="en-US"/>
        </w:rPr>
        <w:t xml:space="preserve"> aptitude </w:t>
      </w:r>
      <w:proofErr w:type="spellStart"/>
      <w:r w:rsidRPr="00085A0B">
        <w:rPr>
          <w:lang w:val="en-US"/>
        </w:rPr>
        <w:t>qu’on</w:t>
      </w:r>
      <w:proofErr w:type="spellEnd"/>
      <w:r w:rsidRPr="00085A0B">
        <w:rPr>
          <w:lang w:val="en-US"/>
        </w:rPr>
        <w:t xml:space="preserve"> </w:t>
      </w:r>
      <w:proofErr w:type="spellStart"/>
      <w:r w:rsidRPr="00085A0B">
        <w:rPr>
          <w:lang w:val="en-US"/>
        </w:rPr>
        <w:t>contrôle</w:t>
      </w:r>
      <w:proofErr w:type="spellEnd"/>
    </w:p>
    <w:p w14:paraId="4B7981D3" w14:textId="259B7B75" w:rsidR="00A85222" w:rsidRPr="00085A0B" w:rsidRDefault="00A85222">
      <w:pPr>
        <w:rPr>
          <w:lang w:val="en-US"/>
        </w:rPr>
      </w:pPr>
      <w:proofErr w:type="spellStart"/>
      <w:r w:rsidRPr="00085A0B">
        <w:rPr>
          <w:lang w:val="en-US"/>
        </w:rPr>
        <w:t>Opportunité</w:t>
      </w:r>
      <w:proofErr w:type="spellEnd"/>
      <w:r w:rsidRPr="00085A0B">
        <w:rPr>
          <w:lang w:val="en-US"/>
        </w:rPr>
        <w:t xml:space="preserve">/ </w:t>
      </w:r>
      <w:proofErr w:type="gramStart"/>
      <w:r w:rsidRPr="00085A0B">
        <w:rPr>
          <w:lang w:val="en-US"/>
        </w:rPr>
        <w:t>menaces :</w:t>
      </w:r>
      <w:proofErr w:type="gramEnd"/>
      <w:r w:rsidRPr="00085A0B">
        <w:rPr>
          <w:lang w:val="en-US"/>
        </w:rPr>
        <w:t xml:space="preserve"> aptitude </w:t>
      </w:r>
      <w:proofErr w:type="spellStart"/>
      <w:r w:rsidRPr="00085A0B">
        <w:rPr>
          <w:lang w:val="en-US"/>
        </w:rPr>
        <w:t>qu’on</w:t>
      </w:r>
      <w:proofErr w:type="spellEnd"/>
      <w:r w:rsidRPr="00085A0B">
        <w:rPr>
          <w:lang w:val="en-US"/>
        </w:rPr>
        <w:t xml:space="preserve"> ne </w:t>
      </w:r>
      <w:proofErr w:type="spellStart"/>
      <w:r w:rsidRPr="00085A0B">
        <w:rPr>
          <w:lang w:val="en-US"/>
        </w:rPr>
        <w:t>contrôle</w:t>
      </w:r>
      <w:proofErr w:type="spellEnd"/>
      <w:r w:rsidRPr="00085A0B">
        <w:rPr>
          <w:lang w:val="en-US"/>
        </w:rPr>
        <w:t xml:space="preserve"> pas et qui influence </w:t>
      </w:r>
      <w:proofErr w:type="spellStart"/>
      <w:r w:rsidRPr="00085A0B">
        <w:rPr>
          <w:lang w:val="en-US"/>
        </w:rPr>
        <w:t>notre</w:t>
      </w:r>
      <w:proofErr w:type="spellEnd"/>
      <w:r w:rsidRPr="00085A0B">
        <w:rPr>
          <w:lang w:val="en-US"/>
        </w:rPr>
        <w:t xml:space="preserve"> </w:t>
      </w:r>
      <w:proofErr w:type="spellStart"/>
      <w:r w:rsidRPr="00085A0B">
        <w:rPr>
          <w:lang w:val="en-US"/>
        </w:rPr>
        <w:t>entreprise</w:t>
      </w:r>
      <w:proofErr w:type="spellEnd"/>
      <w:r w:rsidRPr="00085A0B">
        <w:rPr>
          <w:lang w:val="en-US"/>
        </w:rPr>
        <w:t xml:space="preserve"> </w:t>
      </w:r>
    </w:p>
    <w:p w14:paraId="0C309E8D" w14:textId="5F35ED48" w:rsidR="00A85222" w:rsidRPr="00085A0B" w:rsidRDefault="00A85222">
      <w:pPr>
        <w:rPr>
          <w:lang w:val="en-US"/>
        </w:rPr>
      </w:pPr>
    </w:p>
    <w:p w14:paraId="60C6C659" w14:textId="0AF07712" w:rsidR="00085A0B" w:rsidRPr="00085A0B" w:rsidRDefault="00085A0B">
      <w:pPr>
        <w:rPr>
          <w:lang w:val="en-US"/>
        </w:rPr>
      </w:pPr>
      <w:r w:rsidRPr="00085A0B">
        <w:rPr>
          <w:lang w:val="en-US"/>
        </w:rPr>
        <w:t>Definition brand: brand culture is the set of shared values, beliefs, behaviors and symbols that shape how a brand is created, expressed, and experienced by all its stakeholders both inside the organization (employees, leadership) and outside (customers, partners, communities)</w:t>
      </w:r>
    </w:p>
    <w:p w14:paraId="4E7D3E11" w14:textId="54769934" w:rsidR="00085A0B" w:rsidRDefault="00085A0B">
      <w:pPr>
        <w:rPr>
          <w:lang w:val="en-US"/>
        </w:rPr>
      </w:pPr>
      <w:r>
        <w:rPr>
          <w:lang w:val="en-US"/>
        </w:rPr>
        <w:t xml:space="preserve">It is the personality of a brand reflected by: </w:t>
      </w:r>
    </w:p>
    <w:p w14:paraId="08222E7A" w14:textId="5B1EF0A9" w:rsidR="00085A0B" w:rsidRDefault="00085A0B" w:rsidP="00085A0B">
      <w:pPr>
        <w:pStyle w:val="Paragraphedeliste"/>
        <w:numPr>
          <w:ilvl w:val="0"/>
          <w:numId w:val="1"/>
        </w:numPr>
        <w:rPr>
          <w:lang w:val="en-US"/>
        </w:rPr>
      </w:pPr>
      <w:r>
        <w:rPr>
          <w:lang w:val="en-US"/>
        </w:rPr>
        <w:t>What the brand stands for (vision, purpose, values)</w:t>
      </w:r>
    </w:p>
    <w:p w14:paraId="747C6CC8" w14:textId="259AECC8" w:rsidR="00085A0B" w:rsidRDefault="00085A0B" w:rsidP="00085A0B">
      <w:pPr>
        <w:pStyle w:val="Paragraphedeliste"/>
        <w:numPr>
          <w:ilvl w:val="0"/>
          <w:numId w:val="1"/>
        </w:numPr>
        <w:rPr>
          <w:lang w:val="en-US"/>
        </w:rPr>
      </w:pPr>
      <w:r>
        <w:rPr>
          <w:lang w:val="en-US"/>
        </w:rPr>
        <w:t>How it acts (customers interactions, employee’s behaviors, business decision)</w:t>
      </w:r>
    </w:p>
    <w:p w14:paraId="3827A263" w14:textId="5D10B955" w:rsidR="00085A0B" w:rsidRDefault="00085A0B" w:rsidP="00085A0B">
      <w:pPr>
        <w:pStyle w:val="Paragraphedeliste"/>
        <w:numPr>
          <w:ilvl w:val="0"/>
          <w:numId w:val="1"/>
        </w:numPr>
        <w:rPr>
          <w:lang w:val="en-US"/>
        </w:rPr>
      </w:pPr>
      <w:r>
        <w:rPr>
          <w:lang w:val="en-US"/>
        </w:rPr>
        <w:t>How it communicates (tone, storytelling, symbolism)</w:t>
      </w:r>
    </w:p>
    <w:p w14:paraId="24D3A928" w14:textId="464F5E18" w:rsidR="00085A0B" w:rsidRPr="00085A0B" w:rsidRDefault="00085A0B" w:rsidP="00085A0B">
      <w:pPr>
        <w:pStyle w:val="Paragraphedeliste"/>
        <w:numPr>
          <w:ilvl w:val="0"/>
          <w:numId w:val="1"/>
        </w:numPr>
        <w:rPr>
          <w:lang w:val="en-US"/>
        </w:rPr>
      </w:pPr>
      <w:r>
        <w:rPr>
          <w:lang w:val="en-US"/>
        </w:rPr>
        <w:t>How it is perceived (reputation, associations, customer experience)</w:t>
      </w:r>
    </w:p>
    <w:p w14:paraId="5E55FA3D" w14:textId="08D0B83A" w:rsidR="00085A0B" w:rsidRDefault="00085A0B">
      <w:pPr>
        <w:rPr>
          <w:lang w:val="en-US"/>
        </w:rPr>
      </w:pPr>
    </w:p>
    <w:p w14:paraId="6BA28B14" w14:textId="2540A318" w:rsidR="00085A0B" w:rsidRDefault="00085A0B">
      <w:pPr>
        <w:rPr>
          <w:lang w:val="en-US"/>
        </w:rPr>
      </w:pPr>
      <w:r>
        <w:rPr>
          <w:lang w:val="en-US"/>
        </w:rPr>
        <w:t>The 3 main component of a strategy:</w:t>
      </w:r>
    </w:p>
    <w:p w14:paraId="73B78BCC" w14:textId="43010BE2" w:rsidR="00085A0B" w:rsidRDefault="00085A0B" w:rsidP="00085A0B">
      <w:pPr>
        <w:pStyle w:val="Paragraphedeliste"/>
        <w:numPr>
          <w:ilvl w:val="0"/>
          <w:numId w:val="1"/>
        </w:numPr>
        <w:rPr>
          <w:lang w:val="en-US"/>
        </w:rPr>
      </w:pPr>
      <w:r>
        <w:rPr>
          <w:lang w:val="en-US"/>
        </w:rPr>
        <w:t>Vision</w:t>
      </w:r>
    </w:p>
    <w:p w14:paraId="3442BA96" w14:textId="775CA466" w:rsidR="00085A0B" w:rsidRDefault="00085A0B" w:rsidP="00085A0B">
      <w:pPr>
        <w:pStyle w:val="Paragraphedeliste"/>
        <w:numPr>
          <w:ilvl w:val="0"/>
          <w:numId w:val="1"/>
        </w:numPr>
        <w:rPr>
          <w:lang w:val="en-US"/>
        </w:rPr>
      </w:pPr>
      <w:r>
        <w:rPr>
          <w:lang w:val="en-US"/>
        </w:rPr>
        <w:t>Mission</w:t>
      </w:r>
    </w:p>
    <w:p w14:paraId="358F137C" w14:textId="36DB08D6" w:rsidR="00085A0B" w:rsidRDefault="00085A0B" w:rsidP="00085A0B">
      <w:pPr>
        <w:pStyle w:val="Paragraphedeliste"/>
        <w:numPr>
          <w:ilvl w:val="0"/>
          <w:numId w:val="1"/>
        </w:numPr>
        <w:rPr>
          <w:lang w:val="en-US"/>
        </w:rPr>
      </w:pPr>
      <w:r>
        <w:rPr>
          <w:lang w:val="en-US"/>
        </w:rPr>
        <w:t xml:space="preserve">Values </w:t>
      </w:r>
    </w:p>
    <w:p w14:paraId="09A85A75" w14:textId="77777777" w:rsidR="00DD495F" w:rsidRDefault="00DD495F" w:rsidP="00DD495F">
      <w:pPr>
        <w:rPr>
          <w:lang w:val="en-US"/>
        </w:rPr>
      </w:pPr>
    </w:p>
    <w:p w14:paraId="1706776C" w14:textId="0BDD8CE9" w:rsidR="00DD495F" w:rsidRDefault="00DD495F" w:rsidP="00DD495F">
      <w:pPr>
        <w:rPr>
          <w:lang w:val="en-US"/>
        </w:rPr>
      </w:pPr>
      <w:r>
        <w:rPr>
          <w:lang w:val="en-US"/>
        </w:rPr>
        <w:t>Google: brand culture of innovation and openness, expressed in its playful tone, internal work culture, and product design</w:t>
      </w:r>
    </w:p>
    <w:p w14:paraId="390D793C" w14:textId="77777777" w:rsidR="00DD495F" w:rsidRDefault="00DD495F" w:rsidP="00DD495F">
      <w:pPr>
        <w:rPr>
          <w:lang w:val="en-US"/>
        </w:rPr>
      </w:pPr>
    </w:p>
    <w:p w14:paraId="604E32B8" w14:textId="60FA06C4" w:rsidR="00DD495F" w:rsidRDefault="00DD495F" w:rsidP="00DD495F">
      <w:pPr>
        <w:rPr>
          <w:lang w:val="en-US"/>
        </w:rPr>
      </w:pPr>
      <w:r>
        <w:rPr>
          <w:lang w:val="en-US"/>
        </w:rPr>
        <w:t xml:space="preserve">Harley Davidson: brand culture of Freedom and rebellion, reinforced through its biker community and lifestyle positioning </w:t>
      </w:r>
    </w:p>
    <w:p w14:paraId="6237C7E6" w14:textId="77777777" w:rsidR="00DD495F" w:rsidRDefault="00DD495F" w:rsidP="00DD495F">
      <w:pPr>
        <w:rPr>
          <w:lang w:val="en-US"/>
        </w:rPr>
      </w:pPr>
    </w:p>
    <w:p w14:paraId="2610DFCA" w14:textId="26CC9B32" w:rsidR="00DD495F" w:rsidRDefault="00DD495F" w:rsidP="00DD495F">
      <w:pPr>
        <w:rPr>
          <w:lang w:val="en-US"/>
        </w:rPr>
      </w:pPr>
      <w:r>
        <w:rPr>
          <w:lang w:val="en-US"/>
        </w:rPr>
        <w:t xml:space="preserve">The brand is value creation: </w:t>
      </w:r>
      <w:r w:rsidR="00650457">
        <w:rPr>
          <w:lang w:val="en-US"/>
        </w:rPr>
        <w:t>brand have evolved far beyond simple logos and slogans</w:t>
      </w:r>
    </w:p>
    <w:p w14:paraId="668122F6" w14:textId="77777777" w:rsidR="009C529F" w:rsidRDefault="009C529F" w:rsidP="00DD495F">
      <w:pPr>
        <w:rPr>
          <w:lang w:val="en-US"/>
        </w:rPr>
      </w:pPr>
    </w:p>
    <w:p w14:paraId="170B09B9" w14:textId="77777777" w:rsidR="005E2DA9" w:rsidRDefault="005E2DA9" w:rsidP="00DD495F">
      <w:pPr>
        <w:rPr>
          <w:lang w:val="en-US"/>
        </w:rPr>
      </w:pPr>
    </w:p>
    <w:p w14:paraId="70D0AE58" w14:textId="4DEA8B32" w:rsidR="005E2DA9" w:rsidRDefault="005E2DA9" w:rsidP="00DD495F">
      <w:pPr>
        <w:rPr>
          <w:lang w:val="en-US"/>
        </w:rPr>
      </w:pPr>
    </w:p>
    <w:p w14:paraId="02F63FA4" w14:textId="77777777" w:rsidR="005E2DA9" w:rsidRDefault="005E2DA9" w:rsidP="00DD495F">
      <w:pPr>
        <w:rPr>
          <w:lang w:val="en-US"/>
        </w:rPr>
      </w:pPr>
    </w:p>
    <w:p w14:paraId="2046350A" w14:textId="77777777" w:rsidR="005E2DA9" w:rsidRDefault="005E2DA9" w:rsidP="00DD495F">
      <w:pPr>
        <w:rPr>
          <w:lang w:val="en-US"/>
        </w:rPr>
      </w:pPr>
    </w:p>
    <w:p w14:paraId="44B56932" w14:textId="77777777" w:rsidR="005E2DA9" w:rsidRDefault="005E2DA9" w:rsidP="00DD495F">
      <w:pPr>
        <w:rPr>
          <w:lang w:val="en-US"/>
        </w:rPr>
      </w:pPr>
    </w:p>
    <w:p w14:paraId="2BC0A034" w14:textId="77777777" w:rsidR="005E2DA9" w:rsidRDefault="005E2DA9" w:rsidP="00DD495F">
      <w:pPr>
        <w:rPr>
          <w:lang w:val="en-US"/>
        </w:rPr>
      </w:pPr>
    </w:p>
    <w:p w14:paraId="71ABD39F" w14:textId="77777777" w:rsidR="005E2DA9" w:rsidRDefault="005E2DA9" w:rsidP="00DD495F">
      <w:pPr>
        <w:rPr>
          <w:lang w:val="en-US"/>
        </w:rPr>
      </w:pPr>
    </w:p>
    <w:p w14:paraId="748EBEC1" w14:textId="77777777" w:rsidR="005E2DA9" w:rsidRDefault="005E2DA9" w:rsidP="00DD495F">
      <w:pPr>
        <w:rPr>
          <w:lang w:val="en-US"/>
        </w:rPr>
      </w:pPr>
    </w:p>
    <w:p w14:paraId="57DD9FD1" w14:textId="77777777" w:rsidR="005E2DA9" w:rsidRDefault="005E2DA9" w:rsidP="00DD495F">
      <w:pPr>
        <w:rPr>
          <w:lang w:val="en-US"/>
        </w:rPr>
      </w:pPr>
    </w:p>
    <w:p w14:paraId="45F0FBE2" w14:textId="77777777" w:rsidR="005E2DA9" w:rsidRDefault="005E2DA9" w:rsidP="00DD495F">
      <w:pPr>
        <w:rPr>
          <w:lang w:val="en-US"/>
        </w:rPr>
      </w:pPr>
    </w:p>
    <w:p w14:paraId="0208868A" w14:textId="77777777" w:rsidR="005E2DA9" w:rsidRDefault="005E2DA9" w:rsidP="00DD495F">
      <w:pPr>
        <w:rPr>
          <w:lang w:val="en-US"/>
        </w:rPr>
      </w:pPr>
    </w:p>
    <w:p w14:paraId="46B177B6" w14:textId="77777777" w:rsidR="005E2DA9" w:rsidRDefault="005E2DA9" w:rsidP="00DD495F">
      <w:pPr>
        <w:rPr>
          <w:lang w:val="en-US"/>
        </w:rPr>
      </w:pPr>
    </w:p>
    <w:p w14:paraId="3BA76527" w14:textId="77777777" w:rsidR="005E2DA9" w:rsidRDefault="005E2DA9" w:rsidP="00DD495F">
      <w:pPr>
        <w:rPr>
          <w:lang w:val="en-US"/>
        </w:rPr>
      </w:pPr>
    </w:p>
    <w:p w14:paraId="7C7A09F5" w14:textId="77777777" w:rsidR="005E2DA9" w:rsidRDefault="005E2DA9" w:rsidP="00DD495F">
      <w:pPr>
        <w:rPr>
          <w:lang w:val="en-US"/>
        </w:rPr>
      </w:pPr>
    </w:p>
    <w:p w14:paraId="6928EA66" w14:textId="77777777" w:rsidR="005E2DA9" w:rsidRDefault="005E2DA9" w:rsidP="00DD495F">
      <w:pPr>
        <w:rPr>
          <w:lang w:val="en-US"/>
        </w:rPr>
      </w:pPr>
    </w:p>
    <w:p w14:paraId="7EA86799" w14:textId="77777777" w:rsidR="005E2DA9" w:rsidRDefault="005E2DA9" w:rsidP="00DD495F">
      <w:pPr>
        <w:rPr>
          <w:lang w:val="en-US"/>
        </w:rPr>
      </w:pPr>
    </w:p>
    <w:p w14:paraId="6D75D412" w14:textId="77777777" w:rsidR="005E2DA9" w:rsidRDefault="005E2DA9" w:rsidP="00DD495F">
      <w:pPr>
        <w:rPr>
          <w:lang w:val="en-US"/>
        </w:rPr>
      </w:pPr>
    </w:p>
    <w:p w14:paraId="327550BF" w14:textId="77777777" w:rsidR="005E2DA9" w:rsidRDefault="005E2DA9" w:rsidP="00DD495F">
      <w:pPr>
        <w:rPr>
          <w:lang w:val="en-US"/>
        </w:rPr>
      </w:pPr>
    </w:p>
    <w:p w14:paraId="09CFB8B0" w14:textId="4671B3A3" w:rsidR="005E2DA9" w:rsidRDefault="005E2DA9" w:rsidP="00DD495F">
      <w:pPr>
        <w:rPr>
          <w:lang w:val="en-US"/>
        </w:rPr>
      </w:pPr>
      <w:r>
        <w:rPr>
          <w:lang w:val="en-US"/>
        </w:rPr>
        <w:t xml:space="preserve">Les 3 types de </w:t>
      </w:r>
      <w:proofErr w:type="spellStart"/>
      <w:r>
        <w:rPr>
          <w:lang w:val="en-US"/>
        </w:rPr>
        <w:t>chaine</w:t>
      </w:r>
      <w:proofErr w:type="spellEnd"/>
      <w:r>
        <w:rPr>
          <w:lang w:val="en-US"/>
        </w:rPr>
        <w:t xml:space="preserve"> de distribution: </w:t>
      </w:r>
    </w:p>
    <w:p w14:paraId="4C3D1005" w14:textId="77777777" w:rsidR="005E2DA9" w:rsidRDefault="005E2DA9" w:rsidP="00DD495F">
      <w:pPr>
        <w:rPr>
          <w:lang w:val="en-US"/>
        </w:rPr>
      </w:pPr>
    </w:p>
    <w:p w14:paraId="1D84E658" w14:textId="5DFC3A26" w:rsidR="00650457" w:rsidRDefault="005E2DA9" w:rsidP="00DD495F">
      <w:pPr>
        <w:rPr>
          <w:lang w:val="en-US"/>
        </w:rPr>
      </w:pPr>
      <w:r>
        <w:rPr>
          <w:noProof/>
          <w:lang w:val="en-US"/>
        </w:rPr>
        <w:drawing>
          <wp:inline distT="0" distB="0" distL="0" distR="0" wp14:anchorId="304FB758" wp14:editId="6458F516">
            <wp:extent cx="5760720" cy="3462020"/>
            <wp:effectExtent l="0" t="0" r="5080" b="5080"/>
            <wp:docPr id="832283846"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283846" name="Image 1" descr="Une image contenant texte, capture d’écran, Police, nombre&#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462020"/>
                    </a:xfrm>
                    <a:prstGeom prst="rect">
                      <a:avLst/>
                    </a:prstGeom>
                  </pic:spPr>
                </pic:pic>
              </a:graphicData>
            </a:graphic>
          </wp:inline>
        </w:drawing>
      </w:r>
    </w:p>
    <w:p w14:paraId="6278559E" w14:textId="77777777" w:rsidR="005E2DA9" w:rsidRDefault="005E2DA9" w:rsidP="005E2DA9">
      <w:pPr>
        <w:rPr>
          <w:lang w:val="en-US"/>
        </w:rPr>
      </w:pPr>
    </w:p>
    <w:p w14:paraId="4F8A44F7" w14:textId="22843FD5" w:rsidR="005E2DA9" w:rsidRDefault="005E2DA9" w:rsidP="005E2DA9">
      <w:pPr>
        <w:rPr>
          <w:lang w:val="en-US"/>
        </w:rPr>
      </w:pPr>
      <w:r>
        <w:rPr>
          <w:lang w:val="en-US"/>
        </w:rPr>
        <w:t xml:space="preserve">Retailer = </w:t>
      </w:r>
      <w:proofErr w:type="spellStart"/>
      <w:r>
        <w:rPr>
          <w:lang w:val="en-US"/>
        </w:rPr>
        <w:t>détaillant</w:t>
      </w:r>
      <w:proofErr w:type="spellEnd"/>
    </w:p>
    <w:p w14:paraId="590CAAC3" w14:textId="028ECE9F" w:rsidR="005E2DA9" w:rsidRDefault="005E2DA9" w:rsidP="005E2DA9">
      <w:pPr>
        <w:rPr>
          <w:lang w:val="en-US"/>
        </w:rPr>
      </w:pPr>
      <w:r>
        <w:rPr>
          <w:lang w:val="en-US"/>
        </w:rPr>
        <w:t xml:space="preserve">Wholesaler= </w:t>
      </w:r>
      <w:proofErr w:type="spellStart"/>
      <w:r>
        <w:rPr>
          <w:lang w:val="en-US"/>
        </w:rPr>
        <w:t>grossiste</w:t>
      </w:r>
      <w:proofErr w:type="spellEnd"/>
      <w:r>
        <w:rPr>
          <w:lang w:val="en-US"/>
        </w:rPr>
        <w:t xml:space="preserve"> </w:t>
      </w:r>
    </w:p>
    <w:p w14:paraId="529FB9F2" w14:textId="77777777" w:rsidR="005E2DA9" w:rsidRDefault="005E2DA9" w:rsidP="005E2DA9">
      <w:pPr>
        <w:rPr>
          <w:lang w:val="en-US"/>
        </w:rPr>
      </w:pPr>
    </w:p>
    <w:p w14:paraId="67838E56" w14:textId="46E72BA4" w:rsidR="005E2DA9" w:rsidRDefault="005E2DA9" w:rsidP="005E2DA9">
      <w:pPr>
        <w:rPr>
          <w:lang w:val="en-US"/>
        </w:rPr>
      </w:pPr>
      <w:r>
        <w:rPr>
          <w:lang w:val="en-US"/>
        </w:rPr>
        <w:t xml:space="preserve">3 types of distribution: </w:t>
      </w:r>
    </w:p>
    <w:p w14:paraId="1AF8A902" w14:textId="560A31BA" w:rsidR="005E2DA9" w:rsidRDefault="005E2DA9" w:rsidP="005E2DA9">
      <w:pPr>
        <w:rPr>
          <w:lang w:val="en-US"/>
        </w:rPr>
      </w:pPr>
      <w:r>
        <w:rPr>
          <w:lang w:val="en-US"/>
        </w:rPr>
        <w:t xml:space="preserve">Intensive: product that you can find everywhere </w:t>
      </w:r>
    </w:p>
    <w:p w14:paraId="69EC5446" w14:textId="0FCDEEDC" w:rsidR="005E2DA9" w:rsidRDefault="005E2DA9" w:rsidP="005E2DA9">
      <w:pPr>
        <w:rPr>
          <w:lang w:val="en-US"/>
        </w:rPr>
      </w:pPr>
      <w:r>
        <w:rPr>
          <w:lang w:val="en-US"/>
        </w:rPr>
        <w:t>Selective: a selective stand in a resale store (Longchamp in gallery Lafayette for example)</w:t>
      </w:r>
    </w:p>
    <w:p w14:paraId="58C335D8" w14:textId="0AC3715C" w:rsidR="005E2DA9" w:rsidRDefault="005E2DA9" w:rsidP="005E2DA9">
      <w:pPr>
        <w:rPr>
          <w:lang w:val="en-US"/>
        </w:rPr>
      </w:pPr>
      <w:r>
        <w:rPr>
          <w:lang w:val="en-US"/>
        </w:rPr>
        <w:t>Exclusive: top, premium prices (Rolex, Ferrari….)</w:t>
      </w:r>
    </w:p>
    <w:p w14:paraId="725E6876" w14:textId="77777777" w:rsidR="005E2DA9" w:rsidRDefault="005E2DA9" w:rsidP="005E2DA9">
      <w:pPr>
        <w:rPr>
          <w:lang w:val="en-US"/>
        </w:rPr>
      </w:pPr>
    </w:p>
    <w:p w14:paraId="2E0D9972" w14:textId="781FE3E2" w:rsidR="00415711" w:rsidRDefault="00415711" w:rsidP="005E2DA9">
      <w:pPr>
        <w:rPr>
          <w:lang w:val="en-US"/>
        </w:rPr>
      </w:pPr>
      <w:r>
        <w:rPr>
          <w:lang w:val="en-US"/>
        </w:rPr>
        <w:t xml:space="preserve">Why brand value matters: </w:t>
      </w:r>
    </w:p>
    <w:p w14:paraId="54879ED3" w14:textId="426B6BA6" w:rsidR="00415711" w:rsidRDefault="00415711" w:rsidP="005E2DA9">
      <w:pPr>
        <w:rPr>
          <w:lang w:val="en-US"/>
        </w:rPr>
      </w:pPr>
      <w:r>
        <w:rPr>
          <w:lang w:val="en-US"/>
        </w:rPr>
        <w:t xml:space="preserve"> </w:t>
      </w:r>
    </w:p>
    <w:p w14:paraId="17E91861" w14:textId="71E4E049" w:rsidR="005E2DA9" w:rsidRDefault="00415711" w:rsidP="00415711">
      <w:pPr>
        <w:jc w:val="center"/>
        <w:rPr>
          <w:lang w:val="en-US"/>
        </w:rPr>
      </w:pPr>
      <w:r>
        <w:rPr>
          <w:noProof/>
          <w:lang w:val="en-US"/>
        </w:rPr>
        <w:lastRenderedPageBreak/>
        <w:drawing>
          <wp:inline distT="0" distB="0" distL="0" distR="0" wp14:anchorId="6AA37755" wp14:editId="6DEBE62B">
            <wp:extent cx="4143375" cy="2492784"/>
            <wp:effectExtent l="0" t="0" r="0" b="0"/>
            <wp:docPr id="313094888" name="Image 2" descr="Une image contenant texte, Visage humain, capture d’écran, souri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94888" name="Image 2" descr="Une image contenant texte, Visage humain, capture d’écran, sourire&#10;&#10;Le contenu généré par l’IA peut êtr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69320" cy="2508394"/>
                    </a:xfrm>
                    <a:prstGeom prst="rect">
                      <a:avLst/>
                    </a:prstGeom>
                  </pic:spPr>
                </pic:pic>
              </a:graphicData>
            </a:graphic>
          </wp:inline>
        </w:drawing>
      </w:r>
    </w:p>
    <w:p w14:paraId="265D7DFC" w14:textId="77777777" w:rsidR="00415711" w:rsidRDefault="00415711" w:rsidP="00415711">
      <w:pPr>
        <w:jc w:val="center"/>
        <w:rPr>
          <w:lang w:val="en-US"/>
        </w:rPr>
      </w:pPr>
    </w:p>
    <w:p w14:paraId="64B3F5B5" w14:textId="3C33B0C2" w:rsidR="00415711" w:rsidRDefault="00415711" w:rsidP="00415711">
      <w:pPr>
        <w:rPr>
          <w:lang w:val="en-US"/>
        </w:rPr>
      </w:pPr>
      <w:r>
        <w:rPr>
          <w:lang w:val="en-US"/>
        </w:rPr>
        <w:t xml:space="preserve">Make my competitive advantage sustainable </w:t>
      </w:r>
    </w:p>
    <w:p w14:paraId="6DDB7860" w14:textId="5F7909D8" w:rsidR="00415711" w:rsidRDefault="00415711" w:rsidP="00415711">
      <w:pPr>
        <w:rPr>
          <w:lang w:val="en-US"/>
        </w:rPr>
      </w:pPr>
      <w:r>
        <w:rPr>
          <w:lang w:val="en-US"/>
        </w:rPr>
        <w:t xml:space="preserve">CA= competitive advantage </w:t>
      </w:r>
    </w:p>
    <w:p w14:paraId="39A2AFF3" w14:textId="3E633784" w:rsidR="00415711" w:rsidRDefault="00415711" w:rsidP="00415711">
      <w:pPr>
        <w:rPr>
          <w:lang w:val="en-US"/>
        </w:rPr>
      </w:pPr>
      <w:r>
        <w:rPr>
          <w:lang w:val="en-US"/>
        </w:rPr>
        <w:t xml:space="preserve">USP= unique selling proposition </w:t>
      </w:r>
    </w:p>
    <w:p w14:paraId="133EBFFB" w14:textId="7A3F438F" w:rsidR="00415711" w:rsidRDefault="00415711" w:rsidP="00415711">
      <w:pPr>
        <w:rPr>
          <w:lang w:val="en-US"/>
        </w:rPr>
      </w:pPr>
    </w:p>
    <w:p w14:paraId="1262C4A3" w14:textId="24219146" w:rsidR="00415711" w:rsidRPr="00415711" w:rsidRDefault="00415711" w:rsidP="00415711">
      <w:pPr>
        <w:pStyle w:val="Paragraphedeliste"/>
        <w:numPr>
          <w:ilvl w:val="0"/>
          <w:numId w:val="3"/>
        </w:numPr>
        <w:rPr>
          <w:color w:val="EE0000"/>
          <w:lang w:val="en-US"/>
        </w:rPr>
      </w:pPr>
      <w:r w:rsidRPr="00415711">
        <w:rPr>
          <w:color w:val="EE0000"/>
          <w:lang w:val="en-US"/>
        </w:rPr>
        <w:t>Manufacturers, sources of brand value</w:t>
      </w:r>
    </w:p>
    <w:p w14:paraId="39351E2E" w14:textId="77777777" w:rsidR="00415711" w:rsidRDefault="00415711" w:rsidP="00415711">
      <w:pPr>
        <w:rPr>
          <w:lang w:val="en-US"/>
        </w:rPr>
      </w:pPr>
    </w:p>
    <w:p w14:paraId="5459BCC6" w14:textId="11ABCEC6" w:rsidR="00A37AC2" w:rsidRDefault="00415711" w:rsidP="00415711">
      <w:pPr>
        <w:rPr>
          <w:lang w:val="en-US"/>
        </w:rPr>
      </w:pPr>
      <w:r w:rsidRPr="00A37AC2">
        <w:rPr>
          <w:b/>
          <w:bCs/>
          <w:lang w:val="en-US"/>
        </w:rPr>
        <w:t>Product quality and innovation</w:t>
      </w:r>
      <w:r>
        <w:rPr>
          <w:lang w:val="en-US"/>
        </w:rPr>
        <w:t xml:space="preserve">:  delivering superior performance or innovation builds trust and loyalty </w:t>
      </w:r>
    </w:p>
    <w:p w14:paraId="2F9525ED" w14:textId="77777777" w:rsidR="00A37AC2" w:rsidRDefault="00A37AC2" w:rsidP="00415711">
      <w:pPr>
        <w:rPr>
          <w:lang w:val="en-US"/>
        </w:rPr>
      </w:pPr>
    </w:p>
    <w:p w14:paraId="5182373A" w14:textId="4C0FC7D4" w:rsidR="00A37AC2" w:rsidRDefault="00A37AC2" w:rsidP="00415711">
      <w:pPr>
        <w:rPr>
          <w:lang w:val="en-US"/>
        </w:rPr>
      </w:pPr>
      <w:r w:rsidRPr="00A37AC2">
        <w:rPr>
          <w:b/>
          <w:bCs/>
          <w:lang w:val="en-US"/>
        </w:rPr>
        <w:t>Brand quality and recognition</w:t>
      </w:r>
      <w:r>
        <w:rPr>
          <w:lang w:val="en-US"/>
        </w:rPr>
        <w:t xml:space="preserve">: the strength of their brand name translates into customer preference and pricing power </w:t>
      </w:r>
    </w:p>
    <w:p w14:paraId="07D128A5" w14:textId="77777777" w:rsidR="00A37AC2" w:rsidRDefault="00A37AC2" w:rsidP="00415711">
      <w:pPr>
        <w:rPr>
          <w:lang w:val="en-US"/>
        </w:rPr>
      </w:pPr>
    </w:p>
    <w:p w14:paraId="6D6FC6D9" w14:textId="1ACED38A" w:rsidR="00A37AC2" w:rsidRDefault="00A37AC2" w:rsidP="00415711">
      <w:pPr>
        <w:rPr>
          <w:lang w:val="en-US"/>
        </w:rPr>
      </w:pPr>
      <w:r w:rsidRPr="00A37AC2">
        <w:rPr>
          <w:b/>
          <w:bCs/>
          <w:lang w:val="en-US"/>
        </w:rPr>
        <w:t>Heritage and storytelling</w:t>
      </w:r>
      <w:r>
        <w:rPr>
          <w:lang w:val="en-US"/>
        </w:rPr>
        <w:t xml:space="preserve">: long-standing history or strong brand narratives create authenticity </w:t>
      </w:r>
    </w:p>
    <w:p w14:paraId="171FAB79" w14:textId="77777777" w:rsidR="00A37AC2" w:rsidRDefault="00A37AC2" w:rsidP="00415711">
      <w:pPr>
        <w:rPr>
          <w:lang w:val="en-US"/>
        </w:rPr>
      </w:pPr>
    </w:p>
    <w:p w14:paraId="2AB14DF7" w14:textId="7028FF1A" w:rsidR="00A37AC2" w:rsidRDefault="00A37AC2" w:rsidP="00415711">
      <w:pPr>
        <w:rPr>
          <w:lang w:val="en-US"/>
        </w:rPr>
      </w:pPr>
      <w:r w:rsidRPr="00A37AC2">
        <w:rPr>
          <w:b/>
          <w:bCs/>
          <w:lang w:val="en-US"/>
        </w:rPr>
        <w:t>Marketing investment</w:t>
      </w:r>
      <w:r>
        <w:rPr>
          <w:lang w:val="en-US"/>
        </w:rPr>
        <w:t xml:space="preserve">: brand building campaigns, endorsements, and sponsorships reinforce brand presence </w:t>
      </w:r>
    </w:p>
    <w:p w14:paraId="5DEB4B50" w14:textId="77777777" w:rsidR="00A37AC2" w:rsidRDefault="00A37AC2" w:rsidP="00415711">
      <w:pPr>
        <w:rPr>
          <w:lang w:val="en-US"/>
        </w:rPr>
      </w:pPr>
    </w:p>
    <w:p w14:paraId="0C6C4CB7" w14:textId="7CCB6340" w:rsidR="00A37AC2" w:rsidRDefault="00A37AC2" w:rsidP="00415711">
      <w:pPr>
        <w:rPr>
          <w:lang w:val="en-US"/>
        </w:rPr>
      </w:pPr>
      <w:r w:rsidRPr="00A37AC2">
        <w:rPr>
          <w:b/>
          <w:bCs/>
          <w:lang w:val="en-US"/>
        </w:rPr>
        <w:t>Intellectual property</w:t>
      </w:r>
      <w:r>
        <w:rPr>
          <w:lang w:val="en-US"/>
        </w:rPr>
        <w:t>: trademarks, patents and design rights protection</w:t>
      </w:r>
    </w:p>
    <w:p w14:paraId="700E74C6" w14:textId="07DCB457" w:rsidR="00A37AC2" w:rsidRDefault="00A37AC2" w:rsidP="00415711">
      <w:pPr>
        <w:rPr>
          <w:lang w:val="en-US"/>
        </w:rPr>
      </w:pPr>
    </w:p>
    <w:p w14:paraId="21A874A9" w14:textId="77777777" w:rsidR="00A6085F" w:rsidRDefault="00A6085F" w:rsidP="00415711">
      <w:pPr>
        <w:rPr>
          <w:lang w:val="en-US"/>
        </w:rPr>
      </w:pPr>
      <w:r>
        <w:rPr>
          <w:lang w:val="en-US"/>
        </w:rPr>
        <w:t xml:space="preserve">Apple (manufacturer): </w:t>
      </w:r>
    </w:p>
    <w:p w14:paraId="0895F94C" w14:textId="5D529279" w:rsidR="00A6085F" w:rsidRPr="00A6085F" w:rsidRDefault="00A6085F" w:rsidP="00A6085F">
      <w:pPr>
        <w:pStyle w:val="Paragraphedeliste"/>
        <w:numPr>
          <w:ilvl w:val="0"/>
          <w:numId w:val="1"/>
        </w:numPr>
        <w:rPr>
          <w:lang w:val="en-US"/>
        </w:rPr>
      </w:pPr>
      <w:r>
        <w:rPr>
          <w:lang w:val="en-US"/>
        </w:rPr>
        <w:t>C</w:t>
      </w:r>
      <w:r w:rsidRPr="00A6085F">
        <w:rPr>
          <w:lang w:val="en-US"/>
        </w:rPr>
        <w:t>reates value through product design, software integration, and innovation (iPhone, mac)</w:t>
      </w:r>
    </w:p>
    <w:p w14:paraId="163CDB68" w14:textId="30795B95" w:rsidR="00A6085F" w:rsidRDefault="00A6085F" w:rsidP="00A6085F">
      <w:pPr>
        <w:pStyle w:val="Paragraphedeliste"/>
        <w:numPr>
          <w:ilvl w:val="0"/>
          <w:numId w:val="1"/>
        </w:numPr>
        <w:rPr>
          <w:lang w:val="en-US"/>
        </w:rPr>
      </w:pPr>
      <w:r w:rsidRPr="00A6085F">
        <w:rPr>
          <w:lang w:val="en-US"/>
        </w:rPr>
        <w:t>Its powerful brand equity allows Apple to command premium pricing and expand into services (Apple music, iCloud)</w:t>
      </w:r>
    </w:p>
    <w:p w14:paraId="3C2168AF" w14:textId="77777777" w:rsidR="00A6085F" w:rsidRDefault="00A6085F" w:rsidP="00A6085F">
      <w:pPr>
        <w:rPr>
          <w:lang w:val="en-US"/>
        </w:rPr>
      </w:pPr>
    </w:p>
    <w:p w14:paraId="6EB75BA9" w14:textId="43A5A9AC" w:rsidR="00A6085F" w:rsidRDefault="00A6085F" w:rsidP="00A6085F">
      <w:pPr>
        <w:rPr>
          <w:lang w:val="en-US"/>
        </w:rPr>
      </w:pPr>
      <w:r>
        <w:rPr>
          <w:lang w:val="en-US"/>
        </w:rPr>
        <w:t xml:space="preserve">Quality message: </w:t>
      </w:r>
      <w:proofErr w:type="spellStart"/>
      <w:r>
        <w:rPr>
          <w:lang w:val="en-US"/>
        </w:rPr>
        <w:t>gerblé</w:t>
      </w:r>
      <w:proofErr w:type="spellEnd"/>
      <w:r>
        <w:rPr>
          <w:lang w:val="en-US"/>
        </w:rPr>
        <w:t xml:space="preserve"> </w:t>
      </w:r>
    </w:p>
    <w:p w14:paraId="354AD7BD" w14:textId="6E7CA4D9" w:rsidR="00A6085F" w:rsidRDefault="00A6085F" w:rsidP="00A6085F">
      <w:pPr>
        <w:rPr>
          <w:lang w:val="en-US"/>
        </w:rPr>
      </w:pPr>
      <w:r>
        <w:rPr>
          <w:lang w:val="en-US"/>
        </w:rPr>
        <w:t xml:space="preserve">La </w:t>
      </w:r>
      <w:proofErr w:type="spellStart"/>
      <w:r>
        <w:rPr>
          <w:lang w:val="en-US"/>
        </w:rPr>
        <w:t>promesse</w:t>
      </w:r>
      <w:proofErr w:type="spellEnd"/>
      <w:r>
        <w:rPr>
          <w:lang w:val="en-US"/>
        </w:rPr>
        <w:t xml:space="preserve">: un aliment </w:t>
      </w:r>
      <w:proofErr w:type="spellStart"/>
      <w:r>
        <w:rPr>
          <w:lang w:val="en-US"/>
        </w:rPr>
        <w:t>sain</w:t>
      </w:r>
      <w:proofErr w:type="spellEnd"/>
    </w:p>
    <w:p w14:paraId="340BFEDE" w14:textId="3025DB2D" w:rsidR="00A6085F" w:rsidRDefault="00A6085F" w:rsidP="00A6085F">
      <w:pPr>
        <w:rPr>
          <w:lang w:val="en-US"/>
        </w:rPr>
      </w:pPr>
      <w:r>
        <w:rPr>
          <w:lang w:val="en-US"/>
        </w:rPr>
        <w:t xml:space="preserve">La </w:t>
      </w:r>
      <w:proofErr w:type="spellStart"/>
      <w:r>
        <w:rPr>
          <w:lang w:val="en-US"/>
        </w:rPr>
        <w:t>pre</w:t>
      </w:r>
      <w:r w:rsidR="00721B5C">
        <w:rPr>
          <w:lang w:val="en-US"/>
        </w:rPr>
        <w:t>uv</w:t>
      </w:r>
      <w:r>
        <w:rPr>
          <w:lang w:val="en-US"/>
        </w:rPr>
        <w:t>e</w:t>
      </w:r>
      <w:proofErr w:type="spellEnd"/>
      <w:r>
        <w:rPr>
          <w:lang w:val="en-US"/>
        </w:rPr>
        <w:t xml:space="preserve">: un expert </w:t>
      </w:r>
      <w:proofErr w:type="spellStart"/>
      <w:r>
        <w:rPr>
          <w:lang w:val="en-US"/>
        </w:rPr>
        <w:t>en</w:t>
      </w:r>
      <w:proofErr w:type="spellEnd"/>
      <w:r>
        <w:rPr>
          <w:lang w:val="en-US"/>
        </w:rPr>
        <w:t xml:space="preserve"> </w:t>
      </w:r>
      <w:proofErr w:type="spellStart"/>
      <w:r>
        <w:rPr>
          <w:lang w:val="en-US"/>
        </w:rPr>
        <w:t>diététique</w:t>
      </w:r>
      <w:proofErr w:type="spellEnd"/>
      <w:r>
        <w:rPr>
          <w:lang w:val="en-US"/>
        </w:rPr>
        <w:t xml:space="preserve"> + la composition </w:t>
      </w:r>
      <w:proofErr w:type="spellStart"/>
      <w:r>
        <w:rPr>
          <w:lang w:val="en-US"/>
        </w:rPr>
        <w:t>detaillée</w:t>
      </w:r>
      <w:proofErr w:type="spellEnd"/>
      <w:r>
        <w:rPr>
          <w:lang w:val="en-US"/>
        </w:rPr>
        <w:t xml:space="preserve"> du </w:t>
      </w:r>
      <w:proofErr w:type="spellStart"/>
      <w:r>
        <w:rPr>
          <w:lang w:val="en-US"/>
        </w:rPr>
        <w:t>produit</w:t>
      </w:r>
      <w:proofErr w:type="spellEnd"/>
    </w:p>
    <w:p w14:paraId="3F38146B" w14:textId="12DD7A61" w:rsidR="00A6085F" w:rsidRDefault="00A6085F" w:rsidP="00A6085F">
      <w:pPr>
        <w:rPr>
          <w:lang w:val="en-US"/>
        </w:rPr>
      </w:pPr>
      <w:r>
        <w:rPr>
          <w:lang w:val="en-US"/>
        </w:rPr>
        <w:t xml:space="preserve">Le benefice: le </w:t>
      </w:r>
      <w:proofErr w:type="spellStart"/>
      <w:r>
        <w:rPr>
          <w:lang w:val="en-US"/>
        </w:rPr>
        <w:t>consommateur</w:t>
      </w:r>
      <w:proofErr w:type="spellEnd"/>
      <w:r>
        <w:rPr>
          <w:lang w:val="en-US"/>
        </w:rPr>
        <w:t xml:space="preserve"> mange </w:t>
      </w:r>
      <w:proofErr w:type="spellStart"/>
      <w:r>
        <w:rPr>
          <w:lang w:val="en-US"/>
        </w:rPr>
        <w:t>sain</w:t>
      </w:r>
      <w:proofErr w:type="spellEnd"/>
      <w:r>
        <w:rPr>
          <w:lang w:val="en-US"/>
        </w:rPr>
        <w:t xml:space="preserve"> et il le </w:t>
      </w:r>
      <w:proofErr w:type="spellStart"/>
      <w:r>
        <w:rPr>
          <w:lang w:val="en-US"/>
        </w:rPr>
        <w:t>sait</w:t>
      </w:r>
      <w:proofErr w:type="spellEnd"/>
      <w:r>
        <w:rPr>
          <w:lang w:val="en-US"/>
        </w:rPr>
        <w:t xml:space="preserve"> </w:t>
      </w:r>
    </w:p>
    <w:p w14:paraId="5A97F55F" w14:textId="073F99F7" w:rsidR="00A6085F" w:rsidRDefault="00A6085F" w:rsidP="00A6085F">
      <w:pPr>
        <w:rPr>
          <w:lang w:val="en-US"/>
        </w:rPr>
      </w:pPr>
      <w:r>
        <w:rPr>
          <w:lang w:val="en-US"/>
        </w:rPr>
        <w:t xml:space="preserve">Le ton: le ton de </w:t>
      </w:r>
      <w:proofErr w:type="spellStart"/>
      <w:r>
        <w:rPr>
          <w:lang w:val="en-US"/>
        </w:rPr>
        <w:t>l’expert</w:t>
      </w:r>
      <w:proofErr w:type="spellEnd"/>
      <w:r>
        <w:rPr>
          <w:lang w:val="en-US"/>
        </w:rPr>
        <w:t xml:space="preserve">, du </w:t>
      </w:r>
      <w:proofErr w:type="spellStart"/>
      <w:r>
        <w:rPr>
          <w:lang w:val="en-US"/>
        </w:rPr>
        <w:t>conseiller</w:t>
      </w:r>
      <w:proofErr w:type="spellEnd"/>
      <w:r>
        <w:rPr>
          <w:lang w:val="en-US"/>
        </w:rPr>
        <w:t xml:space="preserve"> </w:t>
      </w:r>
    </w:p>
    <w:p w14:paraId="46027A11" w14:textId="77777777" w:rsidR="00721B5C" w:rsidRDefault="00721B5C" w:rsidP="00A6085F">
      <w:pPr>
        <w:rPr>
          <w:lang w:val="en-US"/>
        </w:rPr>
      </w:pPr>
    </w:p>
    <w:p w14:paraId="0AEA01D6" w14:textId="2592AF2F" w:rsidR="00721B5C" w:rsidRDefault="00721B5C" w:rsidP="00A6085F">
      <w:pPr>
        <w:rPr>
          <w:lang w:val="en-US"/>
        </w:rPr>
      </w:pPr>
      <w:r>
        <w:rPr>
          <w:lang w:val="en-US"/>
        </w:rPr>
        <w:t xml:space="preserve">Hermes: flagship store car vitrines pour les marques </w:t>
      </w:r>
    </w:p>
    <w:p w14:paraId="487FB7A4" w14:textId="77777777" w:rsidR="00423CE6" w:rsidRDefault="00423CE6" w:rsidP="00A6085F">
      <w:pPr>
        <w:rPr>
          <w:lang w:val="en-US"/>
        </w:rPr>
      </w:pPr>
    </w:p>
    <w:p w14:paraId="4639778D" w14:textId="257A12A2" w:rsidR="00423CE6" w:rsidRDefault="00423CE6" w:rsidP="00A6085F">
      <w:pPr>
        <w:rPr>
          <w:lang w:val="en-US"/>
        </w:rPr>
      </w:pPr>
      <w:r>
        <w:rPr>
          <w:lang w:val="en-US"/>
        </w:rPr>
        <w:t xml:space="preserve">Tesla’s example: </w:t>
      </w:r>
    </w:p>
    <w:p w14:paraId="739A6493" w14:textId="2A359A01" w:rsidR="00423CE6" w:rsidRDefault="00423CE6" w:rsidP="00A6085F">
      <w:pPr>
        <w:rPr>
          <w:lang w:val="en-US"/>
        </w:rPr>
      </w:pPr>
      <w:r>
        <w:rPr>
          <w:lang w:val="en-US"/>
        </w:rPr>
        <w:t xml:space="preserve">Manufacturer: </w:t>
      </w:r>
      <w:r w:rsidR="00680774">
        <w:rPr>
          <w:lang w:val="en-US"/>
        </w:rPr>
        <w:t>builds brand equity through innovation (EV’s, autonomous technology)</w:t>
      </w:r>
    </w:p>
    <w:p w14:paraId="12B2A441" w14:textId="100A8217" w:rsidR="00423CE6" w:rsidRDefault="00423CE6" w:rsidP="00A6085F">
      <w:pPr>
        <w:rPr>
          <w:lang w:val="en-US"/>
        </w:rPr>
      </w:pPr>
      <w:r>
        <w:rPr>
          <w:lang w:val="en-US"/>
        </w:rPr>
        <w:t>Distributors: D</w:t>
      </w:r>
      <w:r w:rsidR="00680774">
        <w:rPr>
          <w:lang w:val="en-US"/>
        </w:rPr>
        <w:t>T</w:t>
      </w:r>
      <w:r>
        <w:rPr>
          <w:lang w:val="en-US"/>
        </w:rPr>
        <w:t>C (direct to consumers)</w:t>
      </w:r>
      <w:r w:rsidR="00680774">
        <w:rPr>
          <w:lang w:val="en-US"/>
        </w:rPr>
        <w:t xml:space="preserve"> -&gt; reinforces exclusivity</w:t>
      </w:r>
    </w:p>
    <w:p w14:paraId="79FAD465" w14:textId="26618B2C" w:rsidR="00721B5C" w:rsidRDefault="00721B5C" w:rsidP="00A6085F">
      <w:pPr>
        <w:rPr>
          <w:lang w:val="en-US"/>
        </w:rPr>
      </w:pPr>
      <w:r>
        <w:rPr>
          <w:lang w:val="en-US"/>
        </w:rPr>
        <w:t xml:space="preserve">Retailers: </w:t>
      </w:r>
      <w:r w:rsidR="00680774">
        <w:rPr>
          <w:lang w:val="en-US"/>
        </w:rPr>
        <w:t>tesla’s retail stores (experience-focused) elevate the premium brand perception</w:t>
      </w:r>
    </w:p>
    <w:p w14:paraId="7EABB3CC" w14:textId="212628AA" w:rsidR="00721B5C" w:rsidRDefault="00721B5C" w:rsidP="00A6085F">
      <w:pPr>
        <w:rPr>
          <w:lang w:val="en-US"/>
        </w:rPr>
      </w:pPr>
      <w:r>
        <w:rPr>
          <w:lang w:val="en-US"/>
        </w:rPr>
        <w:t xml:space="preserve">Consumers: </w:t>
      </w:r>
      <w:r w:rsidR="00680774">
        <w:rPr>
          <w:lang w:val="en-US"/>
        </w:rPr>
        <w:t xml:space="preserve">act as brand evangelists, sharing experiences online, strengthening the community and adding credibility </w:t>
      </w:r>
    </w:p>
    <w:p w14:paraId="3EFF7BF1" w14:textId="77777777" w:rsidR="00721B5C" w:rsidRDefault="00721B5C" w:rsidP="00A6085F">
      <w:pPr>
        <w:rPr>
          <w:lang w:val="en-US"/>
        </w:rPr>
      </w:pPr>
    </w:p>
    <w:p w14:paraId="1AAE13BA" w14:textId="07A13F3D" w:rsidR="00721B5C" w:rsidRDefault="00721B5C" w:rsidP="00A6085F">
      <w:pPr>
        <w:rPr>
          <w:lang w:val="en-US"/>
        </w:rPr>
      </w:pPr>
      <w:r>
        <w:rPr>
          <w:lang w:val="en-US"/>
        </w:rPr>
        <w:t xml:space="preserve">Customer relationship management (GRC </w:t>
      </w:r>
      <w:proofErr w:type="spellStart"/>
      <w:r>
        <w:rPr>
          <w:lang w:val="en-US"/>
        </w:rPr>
        <w:t>en</w:t>
      </w:r>
      <w:proofErr w:type="spellEnd"/>
      <w:r>
        <w:rPr>
          <w:lang w:val="en-US"/>
        </w:rPr>
        <w:t xml:space="preserve"> français)</w:t>
      </w:r>
    </w:p>
    <w:p w14:paraId="3D016F85" w14:textId="142C9060" w:rsidR="00721B5C" w:rsidRDefault="00721B5C" w:rsidP="00A6085F">
      <w:pPr>
        <w:rPr>
          <w:lang w:val="en-US"/>
        </w:rPr>
      </w:pPr>
      <w:r>
        <w:rPr>
          <w:lang w:val="en-US"/>
        </w:rPr>
        <w:t>Every brand has a CRM platform (</w:t>
      </w:r>
      <w:proofErr w:type="spellStart"/>
      <w:r>
        <w:rPr>
          <w:lang w:val="en-US"/>
        </w:rPr>
        <w:t>plat</w:t>
      </w:r>
      <w:r w:rsidR="00680774">
        <w:rPr>
          <w:lang w:val="en-US"/>
        </w:rPr>
        <w:t>eforme</w:t>
      </w:r>
      <w:proofErr w:type="spellEnd"/>
      <w:r>
        <w:rPr>
          <w:lang w:val="en-US"/>
        </w:rPr>
        <w:t xml:space="preserve"> qui </w:t>
      </w:r>
      <w:proofErr w:type="spellStart"/>
      <w:r>
        <w:rPr>
          <w:lang w:val="en-US"/>
        </w:rPr>
        <w:t>collecte</w:t>
      </w:r>
      <w:proofErr w:type="spellEnd"/>
      <w:r>
        <w:rPr>
          <w:lang w:val="en-US"/>
        </w:rPr>
        <w:t xml:space="preserve"> les données des clients)</w:t>
      </w:r>
      <w:r w:rsidR="00680774">
        <w:rPr>
          <w:lang w:val="en-US"/>
        </w:rPr>
        <w:tab/>
      </w:r>
    </w:p>
    <w:p w14:paraId="262F001F" w14:textId="77777777" w:rsidR="00680774" w:rsidRDefault="00680774" w:rsidP="00A6085F">
      <w:pPr>
        <w:rPr>
          <w:lang w:val="en-US"/>
        </w:rPr>
      </w:pPr>
    </w:p>
    <w:p w14:paraId="3205757B" w14:textId="136DEA31" w:rsidR="00680774" w:rsidRDefault="001E47E0" w:rsidP="001E47E0">
      <w:pPr>
        <w:pStyle w:val="Paragraphedeliste"/>
        <w:numPr>
          <w:ilvl w:val="0"/>
          <w:numId w:val="3"/>
        </w:numPr>
        <w:rPr>
          <w:color w:val="EE0000"/>
          <w:lang w:val="en-US"/>
        </w:rPr>
      </w:pPr>
      <w:r w:rsidRPr="001E47E0">
        <w:rPr>
          <w:color w:val="EE0000"/>
          <w:lang w:val="en-US"/>
        </w:rPr>
        <w:t xml:space="preserve">Distributors, sources of brand value </w:t>
      </w:r>
    </w:p>
    <w:p w14:paraId="10FBD863" w14:textId="77777777" w:rsidR="001E47E0" w:rsidRDefault="001E47E0" w:rsidP="001E47E0">
      <w:pPr>
        <w:rPr>
          <w:color w:val="EE0000"/>
          <w:lang w:val="en-US"/>
        </w:rPr>
      </w:pPr>
    </w:p>
    <w:p w14:paraId="10E12516" w14:textId="3C680964" w:rsidR="001E47E0" w:rsidRPr="001E47E0" w:rsidRDefault="001E47E0" w:rsidP="001E47E0">
      <w:pPr>
        <w:pStyle w:val="Paragraphedeliste"/>
        <w:numPr>
          <w:ilvl w:val="0"/>
          <w:numId w:val="1"/>
        </w:numPr>
        <w:rPr>
          <w:color w:val="000000" w:themeColor="text1"/>
          <w:lang w:val="en-US"/>
        </w:rPr>
      </w:pPr>
      <w:r w:rsidRPr="001E47E0">
        <w:rPr>
          <w:color w:val="000000" w:themeColor="text1"/>
          <w:lang w:val="en-US"/>
        </w:rPr>
        <w:t>Association with strong brands: distributions well-know brands enhances their credibility</w:t>
      </w:r>
    </w:p>
    <w:p w14:paraId="7EF4F46B" w14:textId="53F36077" w:rsidR="001E47E0" w:rsidRPr="001E47E0" w:rsidRDefault="001E47E0" w:rsidP="001E47E0">
      <w:pPr>
        <w:pStyle w:val="Paragraphedeliste"/>
        <w:numPr>
          <w:ilvl w:val="0"/>
          <w:numId w:val="1"/>
        </w:numPr>
        <w:rPr>
          <w:color w:val="000000" w:themeColor="text1"/>
          <w:lang w:val="en-US"/>
        </w:rPr>
      </w:pPr>
      <w:r w:rsidRPr="001E47E0">
        <w:rPr>
          <w:color w:val="000000" w:themeColor="text1"/>
          <w:lang w:val="en-US"/>
        </w:rPr>
        <w:t>Reliability and trust: delivering brands to market builds reputation with both retailers and manufacturer</w:t>
      </w:r>
    </w:p>
    <w:p w14:paraId="64B3DE26" w14:textId="5D349DE1" w:rsidR="001E47E0" w:rsidRDefault="001E47E0" w:rsidP="001E47E0">
      <w:pPr>
        <w:pStyle w:val="Paragraphedeliste"/>
        <w:numPr>
          <w:ilvl w:val="0"/>
          <w:numId w:val="1"/>
        </w:numPr>
        <w:rPr>
          <w:color w:val="000000" w:themeColor="text1"/>
          <w:lang w:val="en-US"/>
        </w:rPr>
      </w:pPr>
      <w:r w:rsidRPr="001E47E0">
        <w:rPr>
          <w:color w:val="000000" w:themeColor="text1"/>
          <w:lang w:val="en-US"/>
        </w:rPr>
        <w:t xml:space="preserve">Exclusive distribution rights: being the only distributor of a brand generates bargaining power </w:t>
      </w:r>
    </w:p>
    <w:p w14:paraId="0EEE4461" w14:textId="7267F575" w:rsidR="001E47E0" w:rsidRDefault="001E47E0" w:rsidP="001E47E0">
      <w:pPr>
        <w:pStyle w:val="Paragraphedeliste"/>
        <w:numPr>
          <w:ilvl w:val="0"/>
          <w:numId w:val="1"/>
        </w:numPr>
        <w:rPr>
          <w:color w:val="000000" w:themeColor="text1"/>
          <w:lang w:val="en-US"/>
        </w:rPr>
      </w:pPr>
      <w:r>
        <w:rPr>
          <w:color w:val="000000" w:themeColor="text1"/>
          <w:lang w:val="en-US"/>
        </w:rPr>
        <w:t xml:space="preserve">Market coverage &amp; reach: the ability to make a brand available across countries adds value. </w:t>
      </w:r>
    </w:p>
    <w:p w14:paraId="149D30B7" w14:textId="5C4E9228" w:rsidR="001E47E0" w:rsidRDefault="001E47E0" w:rsidP="001E47E0">
      <w:pPr>
        <w:pStyle w:val="Paragraphedeliste"/>
        <w:numPr>
          <w:ilvl w:val="0"/>
          <w:numId w:val="1"/>
        </w:numPr>
        <w:rPr>
          <w:color w:val="000000" w:themeColor="text1"/>
          <w:lang w:val="en-US"/>
        </w:rPr>
      </w:pPr>
      <w:r>
        <w:rPr>
          <w:color w:val="000000" w:themeColor="text1"/>
          <w:lang w:val="en-US"/>
        </w:rPr>
        <w:t xml:space="preserve">After-sales support: Providing warranty or technical support strengthens brand reliability </w:t>
      </w:r>
    </w:p>
    <w:p w14:paraId="573E0930" w14:textId="77777777" w:rsidR="007D7778" w:rsidRDefault="007D7778" w:rsidP="007D7778">
      <w:pPr>
        <w:pStyle w:val="Paragraphedeliste"/>
        <w:rPr>
          <w:color w:val="000000" w:themeColor="text1"/>
          <w:lang w:val="en-US"/>
        </w:rPr>
      </w:pPr>
    </w:p>
    <w:p w14:paraId="304195D9" w14:textId="3589DD54" w:rsidR="009276A6" w:rsidRDefault="009B69C7" w:rsidP="009276A6">
      <w:pPr>
        <w:rPr>
          <w:color w:val="000000" w:themeColor="text1"/>
          <w:lang w:val="en-US"/>
        </w:rPr>
      </w:pPr>
      <w:r>
        <w:rPr>
          <w:noProof/>
          <w:color w:val="000000" w:themeColor="text1"/>
          <w:lang w:val="en-US"/>
        </w:rPr>
        <w:drawing>
          <wp:inline distT="0" distB="0" distL="0" distR="0" wp14:anchorId="04FCA0EF" wp14:editId="463339C2">
            <wp:extent cx="5760720" cy="3242310"/>
            <wp:effectExtent l="0" t="0" r="5080" b="0"/>
            <wp:docPr id="1176774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77427" name="Image 11767742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242310"/>
                    </a:xfrm>
                    <a:prstGeom prst="rect">
                      <a:avLst/>
                    </a:prstGeom>
                  </pic:spPr>
                </pic:pic>
              </a:graphicData>
            </a:graphic>
          </wp:inline>
        </w:drawing>
      </w:r>
    </w:p>
    <w:p w14:paraId="373665DD" w14:textId="77777777" w:rsidR="007D7778" w:rsidRDefault="007D7778" w:rsidP="009276A6">
      <w:pPr>
        <w:rPr>
          <w:color w:val="000000" w:themeColor="text1"/>
          <w:lang w:val="en-US"/>
        </w:rPr>
      </w:pPr>
    </w:p>
    <w:p w14:paraId="2914D6BB" w14:textId="77777777" w:rsidR="007D7778" w:rsidRDefault="007D7778" w:rsidP="009276A6">
      <w:pPr>
        <w:rPr>
          <w:color w:val="000000" w:themeColor="text1"/>
          <w:lang w:val="en-US"/>
        </w:rPr>
      </w:pPr>
    </w:p>
    <w:p w14:paraId="3157A620" w14:textId="3CB73F55" w:rsidR="009276A6" w:rsidRDefault="009276A6" w:rsidP="009276A6">
      <w:pPr>
        <w:pStyle w:val="Paragraphedeliste"/>
        <w:numPr>
          <w:ilvl w:val="0"/>
          <w:numId w:val="3"/>
        </w:numPr>
        <w:rPr>
          <w:color w:val="EE0000"/>
          <w:lang w:val="en-US"/>
        </w:rPr>
      </w:pPr>
      <w:r>
        <w:rPr>
          <w:color w:val="EE0000"/>
          <w:lang w:val="en-US"/>
        </w:rPr>
        <w:t xml:space="preserve">Retailers, sources of brand value </w:t>
      </w:r>
    </w:p>
    <w:p w14:paraId="32C59FED" w14:textId="77777777" w:rsidR="009276A6" w:rsidRDefault="009276A6" w:rsidP="009276A6">
      <w:pPr>
        <w:rPr>
          <w:color w:val="EE0000"/>
          <w:lang w:val="en-US"/>
        </w:rPr>
      </w:pPr>
    </w:p>
    <w:p w14:paraId="0C897DF1" w14:textId="706879B0" w:rsidR="009276A6" w:rsidRDefault="009276A6" w:rsidP="009276A6">
      <w:pPr>
        <w:pStyle w:val="Paragraphedeliste"/>
        <w:numPr>
          <w:ilvl w:val="0"/>
          <w:numId w:val="1"/>
        </w:numPr>
        <w:rPr>
          <w:color w:val="000000" w:themeColor="text1"/>
          <w:lang w:val="en-US"/>
        </w:rPr>
      </w:pPr>
      <w:r>
        <w:rPr>
          <w:color w:val="000000" w:themeColor="text1"/>
          <w:lang w:val="en-US"/>
        </w:rPr>
        <w:t xml:space="preserve">Shelf space &amp; visibility: premium placement in-store or online boosts brand </w:t>
      </w:r>
    </w:p>
    <w:p w14:paraId="78AED242" w14:textId="049BDA24" w:rsidR="009276A6" w:rsidRDefault="009276A6" w:rsidP="009276A6">
      <w:pPr>
        <w:pStyle w:val="Paragraphedeliste"/>
        <w:numPr>
          <w:ilvl w:val="0"/>
          <w:numId w:val="1"/>
        </w:numPr>
        <w:rPr>
          <w:color w:val="000000" w:themeColor="text1"/>
          <w:lang w:val="en-US"/>
        </w:rPr>
      </w:pPr>
      <w:r>
        <w:rPr>
          <w:color w:val="000000" w:themeColor="text1"/>
          <w:lang w:val="en-US"/>
        </w:rPr>
        <w:lastRenderedPageBreak/>
        <w:t xml:space="preserve">Customer experience: a retailer’s ambiance, service quality, and digital UX (user’s experience) elevate the perceived value of brands they carry </w:t>
      </w:r>
    </w:p>
    <w:p w14:paraId="74ABFA38" w14:textId="5EBE7089" w:rsidR="009276A6" w:rsidRPr="009276A6" w:rsidRDefault="009276A6" w:rsidP="009276A6">
      <w:pPr>
        <w:pStyle w:val="Paragraphedeliste"/>
        <w:numPr>
          <w:ilvl w:val="0"/>
          <w:numId w:val="1"/>
        </w:numPr>
        <w:rPr>
          <w:color w:val="000000" w:themeColor="text1"/>
          <w:lang w:val="en-US"/>
        </w:rPr>
      </w:pPr>
      <w:r>
        <w:rPr>
          <w:color w:val="000000" w:themeColor="text1"/>
          <w:lang w:val="en-US"/>
        </w:rPr>
        <w:t>Private labels</w:t>
      </w:r>
      <w:r w:rsidR="00D054F6">
        <w:rPr>
          <w:color w:val="000000" w:themeColor="text1"/>
          <w:lang w:val="en-US"/>
        </w:rPr>
        <w:t xml:space="preserve"> (marque de </w:t>
      </w:r>
      <w:proofErr w:type="spellStart"/>
      <w:r w:rsidR="00D054F6">
        <w:rPr>
          <w:color w:val="000000" w:themeColor="text1"/>
          <w:lang w:val="en-US"/>
        </w:rPr>
        <w:t>distributeur</w:t>
      </w:r>
      <w:proofErr w:type="spellEnd"/>
      <w:r w:rsidR="00D054F6">
        <w:rPr>
          <w:color w:val="000000" w:themeColor="text1"/>
          <w:lang w:val="en-US"/>
        </w:rPr>
        <w:t>)</w:t>
      </w:r>
      <w:r>
        <w:rPr>
          <w:color w:val="000000" w:themeColor="text1"/>
          <w:lang w:val="en-US"/>
        </w:rPr>
        <w:t xml:space="preserve"> &amp; co-branding: retailers create their own brand value (e.g., Walmart’s great value, amazon basics)</w:t>
      </w:r>
      <w:r w:rsidR="00D054F6">
        <w:rPr>
          <w:color w:val="000000" w:themeColor="text1"/>
          <w:lang w:val="en-US"/>
        </w:rPr>
        <w:t xml:space="preserve"> -&gt; they can be less expensive, and it is very useful against the concurrent </w:t>
      </w:r>
    </w:p>
    <w:p w14:paraId="6B8B4CC1" w14:textId="77C02B42" w:rsidR="00721B5C" w:rsidRDefault="00175881" w:rsidP="00175881">
      <w:pPr>
        <w:pStyle w:val="Paragraphedeliste"/>
        <w:numPr>
          <w:ilvl w:val="0"/>
          <w:numId w:val="1"/>
        </w:numPr>
        <w:rPr>
          <w:lang w:val="en-US"/>
        </w:rPr>
      </w:pPr>
      <w:r>
        <w:rPr>
          <w:lang w:val="en-US"/>
        </w:rPr>
        <w:t>Consumer trust &amp; loyalty programs: strong retailer brands (e.g., Sephora) amplify the brands they sell</w:t>
      </w:r>
    </w:p>
    <w:p w14:paraId="29DF7871" w14:textId="1A626B6A" w:rsidR="00B61CBF" w:rsidRDefault="00B61CBF" w:rsidP="00175881">
      <w:pPr>
        <w:pStyle w:val="Paragraphedeliste"/>
        <w:numPr>
          <w:ilvl w:val="0"/>
          <w:numId w:val="1"/>
        </w:numPr>
        <w:rPr>
          <w:lang w:val="en-US"/>
        </w:rPr>
      </w:pPr>
      <w:r w:rsidRPr="00B61CBF">
        <w:rPr>
          <w:lang w:val="en-US"/>
        </w:rPr>
        <w:t xml:space="preserve">Channel control: exclusive launches or collaborations (e.g., sneakers drop at Foot Locker) enhance desirability </w:t>
      </w:r>
    </w:p>
    <w:p w14:paraId="679794AB" w14:textId="77777777" w:rsidR="00B61CBF" w:rsidRDefault="00B61CBF" w:rsidP="00B61CBF">
      <w:pPr>
        <w:rPr>
          <w:lang w:val="en-US"/>
        </w:rPr>
      </w:pPr>
    </w:p>
    <w:p w14:paraId="6257F198" w14:textId="77777777" w:rsidR="00B61CBF" w:rsidRDefault="00B61CBF" w:rsidP="00B61CBF">
      <w:pPr>
        <w:rPr>
          <w:lang w:val="en-US"/>
        </w:rPr>
      </w:pPr>
    </w:p>
    <w:p w14:paraId="35699568" w14:textId="77777777" w:rsidR="00B61CBF" w:rsidRPr="00B61CBF" w:rsidRDefault="00B61CBF" w:rsidP="00B61CBF">
      <w:pPr>
        <w:rPr>
          <w:lang w:val="en-US"/>
        </w:rPr>
      </w:pPr>
    </w:p>
    <w:p w14:paraId="2FD7940C" w14:textId="6399B284" w:rsidR="00175881" w:rsidRDefault="00B61CBF" w:rsidP="00175881">
      <w:pPr>
        <w:rPr>
          <w:lang w:val="en-US"/>
        </w:rPr>
      </w:pPr>
      <w:r>
        <w:rPr>
          <w:lang w:val="en-US"/>
        </w:rPr>
        <w:t xml:space="preserve">Si on </w:t>
      </w:r>
      <w:proofErr w:type="spellStart"/>
      <w:r>
        <w:rPr>
          <w:lang w:val="en-US"/>
        </w:rPr>
        <w:t>réduit</w:t>
      </w:r>
      <w:proofErr w:type="spellEnd"/>
      <w:r>
        <w:rPr>
          <w:lang w:val="en-US"/>
        </w:rPr>
        <w:t xml:space="preserve"> </w:t>
      </w:r>
      <w:proofErr w:type="spellStart"/>
      <w:r>
        <w:rPr>
          <w:lang w:val="en-US"/>
        </w:rPr>
        <w:t>l’offre</w:t>
      </w:r>
      <w:proofErr w:type="spellEnd"/>
      <w:r>
        <w:rPr>
          <w:lang w:val="en-US"/>
        </w:rPr>
        <w:t xml:space="preserve"> on </w:t>
      </w:r>
      <w:proofErr w:type="spellStart"/>
      <w:r>
        <w:rPr>
          <w:lang w:val="en-US"/>
        </w:rPr>
        <w:t>peut</w:t>
      </w:r>
      <w:proofErr w:type="spellEnd"/>
      <w:r>
        <w:rPr>
          <w:lang w:val="en-US"/>
        </w:rPr>
        <w:t xml:space="preserve"> augmenter les prix -&gt; on </w:t>
      </w:r>
      <w:proofErr w:type="spellStart"/>
      <w:r>
        <w:rPr>
          <w:lang w:val="en-US"/>
        </w:rPr>
        <w:t>augmente</w:t>
      </w:r>
      <w:proofErr w:type="spellEnd"/>
      <w:r>
        <w:rPr>
          <w:lang w:val="en-US"/>
        </w:rPr>
        <w:t xml:space="preserve"> le manque chez les clients, </w:t>
      </w:r>
      <w:proofErr w:type="spellStart"/>
      <w:r>
        <w:rPr>
          <w:lang w:val="en-US"/>
        </w:rPr>
        <w:t>ça</w:t>
      </w:r>
      <w:proofErr w:type="spellEnd"/>
      <w:r>
        <w:rPr>
          <w:lang w:val="en-US"/>
        </w:rPr>
        <w:t xml:space="preserve"> fait </w:t>
      </w:r>
      <w:proofErr w:type="spellStart"/>
      <w:r>
        <w:rPr>
          <w:lang w:val="en-US"/>
        </w:rPr>
        <w:t>croire</w:t>
      </w:r>
      <w:proofErr w:type="spellEnd"/>
      <w:r>
        <w:rPr>
          <w:lang w:val="en-US"/>
        </w:rPr>
        <w:t xml:space="preserve"> aux clients </w:t>
      </w:r>
      <w:proofErr w:type="spellStart"/>
      <w:r>
        <w:rPr>
          <w:lang w:val="en-US"/>
        </w:rPr>
        <w:t>qu’ils</w:t>
      </w:r>
      <w:proofErr w:type="spellEnd"/>
      <w:r>
        <w:rPr>
          <w:lang w:val="en-US"/>
        </w:rPr>
        <w:t xml:space="preserve"> </w:t>
      </w:r>
      <w:proofErr w:type="spellStart"/>
      <w:r>
        <w:rPr>
          <w:lang w:val="en-US"/>
        </w:rPr>
        <w:t>sont</w:t>
      </w:r>
      <w:proofErr w:type="spellEnd"/>
      <w:r>
        <w:rPr>
          <w:lang w:val="en-US"/>
        </w:rPr>
        <w:t xml:space="preserve"> special, </w:t>
      </w:r>
      <w:proofErr w:type="spellStart"/>
      <w:r>
        <w:rPr>
          <w:lang w:val="en-US"/>
        </w:rPr>
        <w:t>qu’ils</w:t>
      </w:r>
      <w:proofErr w:type="spellEnd"/>
      <w:r>
        <w:rPr>
          <w:lang w:val="en-US"/>
        </w:rPr>
        <w:t xml:space="preserve"> font </w:t>
      </w:r>
      <w:proofErr w:type="spellStart"/>
      <w:r>
        <w:rPr>
          <w:lang w:val="en-US"/>
        </w:rPr>
        <w:t>partie</w:t>
      </w:r>
      <w:proofErr w:type="spellEnd"/>
      <w:r>
        <w:rPr>
          <w:lang w:val="en-US"/>
        </w:rPr>
        <w:t xml:space="preserve"> </w:t>
      </w:r>
      <w:proofErr w:type="spellStart"/>
      <w:r>
        <w:rPr>
          <w:lang w:val="en-US"/>
        </w:rPr>
        <w:t>d’une</w:t>
      </w:r>
      <w:proofErr w:type="spellEnd"/>
      <w:r>
        <w:rPr>
          <w:lang w:val="en-US"/>
        </w:rPr>
        <w:t xml:space="preserve"> </w:t>
      </w:r>
      <w:proofErr w:type="spellStart"/>
      <w:r>
        <w:rPr>
          <w:lang w:val="en-US"/>
        </w:rPr>
        <w:t>communauté</w:t>
      </w:r>
      <w:proofErr w:type="spellEnd"/>
      <w:r>
        <w:rPr>
          <w:lang w:val="en-US"/>
        </w:rPr>
        <w:t xml:space="preserve"> = rarefaction du </w:t>
      </w:r>
      <w:proofErr w:type="spellStart"/>
      <w:r>
        <w:rPr>
          <w:lang w:val="en-US"/>
        </w:rPr>
        <w:t>produit</w:t>
      </w:r>
      <w:proofErr w:type="spellEnd"/>
      <w:r>
        <w:rPr>
          <w:lang w:val="en-US"/>
        </w:rPr>
        <w:t xml:space="preserve"> (scarcity in English)</w:t>
      </w:r>
    </w:p>
    <w:p w14:paraId="427ACE63" w14:textId="6A0E7969" w:rsidR="00B61CBF" w:rsidRDefault="00B61CBF" w:rsidP="00175881">
      <w:pPr>
        <w:rPr>
          <w:lang w:val="en-US"/>
        </w:rPr>
      </w:pPr>
      <w:proofErr w:type="spellStart"/>
      <w:r>
        <w:rPr>
          <w:lang w:val="en-US"/>
        </w:rPr>
        <w:t>Qualité</w:t>
      </w:r>
      <w:proofErr w:type="spellEnd"/>
      <w:r>
        <w:rPr>
          <w:lang w:val="en-US"/>
        </w:rPr>
        <w:t xml:space="preserve">: on </w:t>
      </w:r>
      <w:proofErr w:type="spellStart"/>
      <w:r>
        <w:rPr>
          <w:lang w:val="en-US"/>
        </w:rPr>
        <w:t>ameliore</w:t>
      </w:r>
      <w:proofErr w:type="spellEnd"/>
      <w:r>
        <w:rPr>
          <w:lang w:val="en-US"/>
        </w:rPr>
        <w:t xml:space="preserve"> </w:t>
      </w:r>
      <w:proofErr w:type="spellStart"/>
      <w:r>
        <w:rPr>
          <w:lang w:val="en-US"/>
        </w:rPr>
        <w:t>que</w:t>
      </w:r>
      <w:proofErr w:type="spellEnd"/>
      <w:r>
        <w:rPr>
          <w:lang w:val="en-US"/>
        </w:rPr>
        <w:t xml:space="preserve"> </w:t>
      </w:r>
      <w:proofErr w:type="spellStart"/>
      <w:r>
        <w:rPr>
          <w:lang w:val="en-US"/>
        </w:rPr>
        <w:t>ce</w:t>
      </w:r>
      <w:proofErr w:type="spellEnd"/>
      <w:r>
        <w:rPr>
          <w:lang w:val="en-US"/>
        </w:rPr>
        <w:t xml:space="preserve"> </w:t>
      </w:r>
      <w:proofErr w:type="spellStart"/>
      <w:r>
        <w:rPr>
          <w:lang w:val="en-US"/>
        </w:rPr>
        <w:t>que</w:t>
      </w:r>
      <w:proofErr w:type="spellEnd"/>
      <w:r>
        <w:rPr>
          <w:lang w:val="en-US"/>
        </w:rPr>
        <w:t xml:space="preserve"> </w:t>
      </w:r>
      <w:proofErr w:type="spellStart"/>
      <w:r>
        <w:rPr>
          <w:lang w:val="en-US"/>
        </w:rPr>
        <w:t>l’on</w:t>
      </w:r>
      <w:proofErr w:type="spellEnd"/>
      <w:r>
        <w:rPr>
          <w:lang w:val="en-US"/>
        </w:rPr>
        <w:t xml:space="preserve"> </w:t>
      </w:r>
      <w:proofErr w:type="spellStart"/>
      <w:r>
        <w:rPr>
          <w:lang w:val="en-US"/>
        </w:rPr>
        <w:t>mesure</w:t>
      </w:r>
      <w:proofErr w:type="spellEnd"/>
      <w:r>
        <w:rPr>
          <w:lang w:val="en-US"/>
        </w:rPr>
        <w:t xml:space="preserve"> et on </w:t>
      </w:r>
      <w:proofErr w:type="spellStart"/>
      <w:r>
        <w:rPr>
          <w:lang w:val="en-US"/>
        </w:rPr>
        <w:t>mesure</w:t>
      </w:r>
      <w:proofErr w:type="spellEnd"/>
      <w:r>
        <w:rPr>
          <w:lang w:val="en-US"/>
        </w:rPr>
        <w:t xml:space="preserve"> </w:t>
      </w:r>
      <w:proofErr w:type="spellStart"/>
      <w:r>
        <w:rPr>
          <w:lang w:val="en-US"/>
        </w:rPr>
        <w:t>que</w:t>
      </w:r>
      <w:proofErr w:type="spellEnd"/>
      <w:r>
        <w:rPr>
          <w:lang w:val="en-US"/>
        </w:rPr>
        <w:t xml:space="preserve"> </w:t>
      </w:r>
      <w:proofErr w:type="spellStart"/>
      <w:r>
        <w:rPr>
          <w:lang w:val="en-US"/>
        </w:rPr>
        <w:t>ce</w:t>
      </w:r>
      <w:proofErr w:type="spellEnd"/>
      <w:r>
        <w:rPr>
          <w:lang w:val="en-US"/>
        </w:rPr>
        <w:t xml:space="preserve"> </w:t>
      </w:r>
      <w:proofErr w:type="spellStart"/>
      <w:r>
        <w:rPr>
          <w:lang w:val="en-US"/>
        </w:rPr>
        <w:t>que</w:t>
      </w:r>
      <w:proofErr w:type="spellEnd"/>
      <w:r>
        <w:rPr>
          <w:lang w:val="en-US"/>
        </w:rPr>
        <w:t xml:space="preserve"> </w:t>
      </w:r>
      <w:proofErr w:type="spellStart"/>
      <w:r>
        <w:rPr>
          <w:lang w:val="en-US"/>
        </w:rPr>
        <w:t>l’on</w:t>
      </w:r>
      <w:proofErr w:type="spellEnd"/>
      <w:r>
        <w:rPr>
          <w:lang w:val="en-US"/>
        </w:rPr>
        <w:t xml:space="preserve"> </w:t>
      </w:r>
      <w:proofErr w:type="spellStart"/>
      <w:r>
        <w:rPr>
          <w:lang w:val="en-US"/>
        </w:rPr>
        <w:t>définit</w:t>
      </w:r>
      <w:proofErr w:type="spellEnd"/>
      <w:r>
        <w:rPr>
          <w:lang w:val="en-US"/>
        </w:rPr>
        <w:t xml:space="preserve"> </w:t>
      </w:r>
    </w:p>
    <w:p w14:paraId="4C7328FB" w14:textId="421C378C" w:rsidR="00B61CBF" w:rsidRDefault="00B61CBF" w:rsidP="00175881">
      <w:pPr>
        <w:rPr>
          <w:lang w:val="en-US"/>
        </w:rPr>
      </w:pPr>
      <w:r>
        <w:rPr>
          <w:lang w:val="en-US"/>
        </w:rPr>
        <w:t xml:space="preserve">Audit: démarche </w:t>
      </w:r>
      <w:proofErr w:type="spellStart"/>
      <w:r>
        <w:rPr>
          <w:lang w:val="en-US"/>
        </w:rPr>
        <w:t>qualité</w:t>
      </w:r>
      <w:proofErr w:type="spellEnd"/>
      <w:r>
        <w:rPr>
          <w:lang w:val="en-US"/>
        </w:rPr>
        <w:t xml:space="preserve"> </w:t>
      </w:r>
    </w:p>
    <w:p w14:paraId="412BE3DE" w14:textId="7CC3D09F" w:rsidR="00175881" w:rsidRPr="00175881" w:rsidRDefault="00175881" w:rsidP="00175881">
      <w:pPr>
        <w:rPr>
          <w:lang w:val="en-US"/>
        </w:rPr>
      </w:pPr>
      <w:r>
        <w:rPr>
          <w:lang w:val="en-US"/>
        </w:rPr>
        <w:t xml:space="preserve">R&amp;D: research and development </w:t>
      </w:r>
    </w:p>
    <w:p w14:paraId="58D93E6B" w14:textId="53C1C474" w:rsidR="00175881" w:rsidRDefault="00175881" w:rsidP="00175881">
      <w:pPr>
        <w:rPr>
          <w:lang w:val="en-US"/>
        </w:rPr>
      </w:pPr>
      <w:r>
        <w:rPr>
          <w:lang w:val="en-US"/>
        </w:rPr>
        <w:t>CA= competitive advantage (</w:t>
      </w:r>
      <w:proofErr w:type="spellStart"/>
      <w:r>
        <w:rPr>
          <w:lang w:val="en-US"/>
        </w:rPr>
        <w:t>avantage</w:t>
      </w:r>
      <w:proofErr w:type="spellEnd"/>
      <w:r>
        <w:rPr>
          <w:lang w:val="en-US"/>
        </w:rPr>
        <w:t xml:space="preserve"> </w:t>
      </w:r>
      <w:proofErr w:type="spellStart"/>
      <w:r>
        <w:rPr>
          <w:lang w:val="en-US"/>
        </w:rPr>
        <w:t>con</w:t>
      </w:r>
      <w:r w:rsidR="009B69C7">
        <w:rPr>
          <w:lang w:val="en-US"/>
        </w:rPr>
        <w:t>c</w:t>
      </w:r>
      <w:r>
        <w:rPr>
          <w:lang w:val="en-US"/>
        </w:rPr>
        <w:t>urrentielle</w:t>
      </w:r>
      <w:proofErr w:type="spellEnd"/>
      <w:r>
        <w:rPr>
          <w:lang w:val="en-US"/>
        </w:rPr>
        <w:t>)</w:t>
      </w:r>
    </w:p>
    <w:p w14:paraId="02C613D2" w14:textId="77777777" w:rsidR="009B69C7" w:rsidRDefault="009B69C7" w:rsidP="00175881">
      <w:pPr>
        <w:rPr>
          <w:lang w:val="en-US"/>
        </w:rPr>
      </w:pPr>
    </w:p>
    <w:p w14:paraId="1DAE0BB1" w14:textId="38B21DE7" w:rsidR="009B69C7" w:rsidRDefault="009B69C7" w:rsidP="00175881">
      <w:pPr>
        <w:rPr>
          <w:lang w:val="en-US"/>
        </w:rPr>
      </w:pPr>
      <w:r>
        <w:rPr>
          <w:lang w:val="en-US"/>
        </w:rPr>
        <w:t xml:space="preserve">Example: </w:t>
      </w:r>
      <w:proofErr w:type="spellStart"/>
      <w:r>
        <w:rPr>
          <w:lang w:val="en-US"/>
        </w:rPr>
        <w:t>sephora</w:t>
      </w:r>
      <w:proofErr w:type="spellEnd"/>
      <w:r>
        <w:rPr>
          <w:lang w:val="en-US"/>
        </w:rPr>
        <w:t xml:space="preserve"> (retailer)</w:t>
      </w:r>
    </w:p>
    <w:p w14:paraId="31812F0C" w14:textId="5557212D" w:rsidR="009B69C7" w:rsidRDefault="009B69C7" w:rsidP="009B69C7">
      <w:pPr>
        <w:pStyle w:val="Paragraphedeliste"/>
        <w:numPr>
          <w:ilvl w:val="0"/>
          <w:numId w:val="1"/>
        </w:numPr>
        <w:rPr>
          <w:lang w:val="en-US"/>
        </w:rPr>
      </w:pPr>
      <w:r>
        <w:rPr>
          <w:lang w:val="en-US"/>
        </w:rPr>
        <w:t>Elevates luxury beauty brands by providing experiential retail (sampling, expert advice, loyalty programs)</w:t>
      </w:r>
    </w:p>
    <w:p w14:paraId="0E9E38EF" w14:textId="455ED07D" w:rsidR="009B69C7" w:rsidRPr="009B69C7" w:rsidRDefault="009B69C7" w:rsidP="009B69C7">
      <w:pPr>
        <w:pStyle w:val="Paragraphedeliste"/>
        <w:numPr>
          <w:ilvl w:val="0"/>
          <w:numId w:val="1"/>
        </w:numPr>
        <w:rPr>
          <w:lang w:val="en-US"/>
        </w:rPr>
      </w:pPr>
      <w:r>
        <w:rPr>
          <w:lang w:val="en-US"/>
        </w:rPr>
        <w:t xml:space="preserve">Sephora’s own strong retail brand also boosts consumer trust in new or niche brands (leader, challenger, follower, </w:t>
      </w:r>
      <w:proofErr w:type="spellStart"/>
      <w:r>
        <w:rPr>
          <w:lang w:val="en-US"/>
        </w:rPr>
        <w:t>nicher</w:t>
      </w:r>
      <w:proofErr w:type="spellEnd"/>
      <w:r>
        <w:rPr>
          <w:lang w:val="en-US"/>
        </w:rPr>
        <w:t xml:space="preserve">), it introduces -&gt; </w:t>
      </w:r>
      <w:proofErr w:type="spellStart"/>
      <w:r>
        <w:rPr>
          <w:lang w:val="en-US"/>
        </w:rPr>
        <w:t>exemple</w:t>
      </w:r>
      <w:proofErr w:type="spellEnd"/>
      <w:r>
        <w:rPr>
          <w:lang w:val="en-US"/>
        </w:rPr>
        <w:t xml:space="preserve"> </w:t>
      </w:r>
      <w:proofErr w:type="spellStart"/>
      <w:r>
        <w:rPr>
          <w:lang w:val="en-US"/>
        </w:rPr>
        <w:t>d’entreprise</w:t>
      </w:r>
      <w:proofErr w:type="spellEnd"/>
      <w:r>
        <w:rPr>
          <w:lang w:val="en-US"/>
        </w:rPr>
        <w:t xml:space="preserve"> niche:</w:t>
      </w:r>
      <w:r w:rsidR="007D7778">
        <w:rPr>
          <w:lang w:val="en-US"/>
        </w:rPr>
        <w:t xml:space="preserve"> Allianz Defense Security -&gt;</w:t>
      </w:r>
      <w:r>
        <w:rPr>
          <w:lang w:val="en-US"/>
        </w:rPr>
        <w:t xml:space="preserve"> assurance qui </w:t>
      </w:r>
      <w:proofErr w:type="spellStart"/>
      <w:r>
        <w:rPr>
          <w:lang w:val="en-US"/>
        </w:rPr>
        <w:t>défend</w:t>
      </w:r>
      <w:proofErr w:type="spellEnd"/>
      <w:r>
        <w:rPr>
          <w:lang w:val="en-US"/>
        </w:rPr>
        <w:t xml:space="preserve"> les </w:t>
      </w:r>
      <w:proofErr w:type="spellStart"/>
      <w:r>
        <w:rPr>
          <w:lang w:val="en-US"/>
        </w:rPr>
        <w:t>militaires</w:t>
      </w:r>
      <w:proofErr w:type="spellEnd"/>
      <w:r>
        <w:rPr>
          <w:lang w:val="en-US"/>
        </w:rPr>
        <w:t xml:space="preserve"> qui </w:t>
      </w:r>
      <w:proofErr w:type="spellStart"/>
      <w:r>
        <w:rPr>
          <w:lang w:val="en-US"/>
        </w:rPr>
        <w:t>risque</w:t>
      </w:r>
      <w:proofErr w:type="spellEnd"/>
      <w:r>
        <w:rPr>
          <w:lang w:val="en-US"/>
        </w:rPr>
        <w:t xml:space="preserve"> de </w:t>
      </w:r>
      <w:proofErr w:type="spellStart"/>
      <w:r>
        <w:rPr>
          <w:lang w:val="en-US"/>
        </w:rPr>
        <w:t>mourir</w:t>
      </w:r>
      <w:proofErr w:type="spellEnd"/>
      <w:r>
        <w:rPr>
          <w:lang w:val="en-US"/>
        </w:rPr>
        <w:t xml:space="preserve"> </w:t>
      </w:r>
    </w:p>
    <w:p w14:paraId="1B8892EB" w14:textId="77777777" w:rsidR="009B69C7" w:rsidRDefault="009B69C7" w:rsidP="009B69C7">
      <w:pPr>
        <w:rPr>
          <w:lang w:val="en-US"/>
        </w:rPr>
      </w:pPr>
    </w:p>
    <w:p w14:paraId="16465433" w14:textId="38DACCB1" w:rsidR="009B69C7" w:rsidRDefault="009B69C7" w:rsidP="009B69C7">
      <w:pPr>
        <w:rPr>
          <w:lang w:val="en-US"/>
        </w:rPr>
      </w:pPr>
      <w:r>
        <w:rPr>
          <w:lang w:val="en-US"/>
        </w:rPr>
        <w:t>SCP</w:t>
      </w:r>
      <w:r w:rsidR="007D7778">
        <w:rPr>
          <w:lang w:val="en-US"/>
        </w:rPr>
        <w:t xml:space="preserve"> (STP: segmenting, targeting and positioning):</w:t>
      </w:r>
    </w:p>
    <w:p w14:paraId="7B47189E" w14:textId="01D3F09E" w:rsidR="009B69C7" w:rsidRDefault="009B69C7" w:rsidP="009B69C7">
      <w:pPr>
        <w:rPr>
          <w:lang w:val="en-US"/>
        </w:rPr>
      </w:pPr>
      <w:r>
        <w:rPr>
          <w:lang w:val="en-US"/>
        </w:rPr>
        <w:t xml:space="preserve">Segmentation: </w:t>
      </w:r>
      <w:proofErr w:type="spellStart"/>
      <w:r>
        <w:rPr>
          <w:lang w:val="en-US"/>
        </w:rPr>
        <w:t>definir</w:t>
      </w:r>
      <w:proofErr w:type="spellEnd"/>
      <w:r>
        <w:rPr>
          <w:lang w:val="en-US"/>
        </w:rPr>
        <w:t xml:space="preserve"> </w:t>
      </w:r>
      <w:proofErr w:type="spellStart"/>
      <w:r>
        <w:rPr>
          <w:lang w:val="en-US"/>
        </w:rPr>
        <w:t>une</w:t>
      </w:r>
      <w:proofErr w:type="spellEnd"/>
      <w:r>
        <w:rPr>
          <w:lang w:val="en-US"/>
        </w:rPr>
        <w:t xml:space="preserve"> clientele qui aura des </w:t>
      </w:r>
      <w:proofErr w:type="spellStart"/>
      <w:r>
        <w:rPr>
          <w:lang w:val="en-US"/>
        </w:rPr>
        <w:t>caracteristiques</w:t>
      </w:r>
      <w:proofErr w:type="spellEnd"/>
      <w:r>
        <w:rPr>
          <w:lang w:val="en-US"/>
        </w:rPr>
        <w:t xml:space="preserve"> </w:t>
      </w:r>
      <w:proofErr w:type="spellStart"/>
      <w:r>
        <w:rPr>
          <w:lang w:val="en-US"/>
        </w:rPr>
        <w:t>ressemblant</w:t>
      </w:r>
      <w:proofErr w:type="spellEnd"/>
      <w:r>
        <w:rPr>
          <w:lang w:val="en-US"/>
        </w:rPr>
        <w:t xml:space="preserve"> pour positioner son </w:t>
      </w:r>
      <w:proofErr w:type="spellStart"/>
      <w:r>
        <w:rPr>
          <w:lang w:val="en-US"/>
        </w:rPr>
        <w:t>produit</w:t>
      </w:r>
      <w:proofErr w:type="spellEnd"/>
      <w:r>
        <w:rPr>
          <w:lang w:val="en-US"/>
        </w:rPr>
        <w:t xml:space="preserve"> </w:t>
      </w:r>
    </w:p>
    <w:p w14:paraId="56CF20F1" w14:textId="4BA21804" w:rsidR="009B69C7" w:rsidRDefault="009B69C7" w:rsidP="009B69C7">
      <w:pPr>
        <w:rPr>
          <w:lang w:val="en-US"/>
        </w:rPr>
      </w:pPr>
      <w:proofErr w:type="spellStart"/>
      <w:r>
        <w:rPr>
          <w:lang w:val="en-US"/>
        </w:rPr>
        <w:t>Ciblage</w:t>
      </w:r>
      <w:proofErr w:type="spellEnd"/>
      <w:r>
        <w:rPr>
          <w:lang w:val="en-US"/>
        </w:rPr>
        <w:t xml:space="preserve">: Coeur de </w:t>
      </w:r>
      <w:proofErr w:type="spellStart"/>
      <w:r>
        <w:rPr>
          <w:lang w:val="en-US"/>
        </w:rPr>
        <w:t>cible</w:t>
      </w:r>
      <w:proofErr w:type="spellEnd"/>
    </w:p>
    <w:p w14:paraId="0CDF6B79" w14:textId="659E4AE6" w:rsidR="009B69C7" w:rsidRDefault="009B69C7" w:rsidP="009B69C7">
      <w:pPr>
        <w:rPr>
          <w:lang w:val="en-US"/>
        </w:rPr>
      </w:pPr>
      <w:proofErr w:type="spellStart"/>
      <w:r>
        <w:rPr>
          <w:lang w:val="en-US"/>
        </w:rPr>
        <w:t>Positionnement</w:t>
      </w:r>
      <w:proofErr w:type="spellEnd"/>
      <w:r>
        <w:rPr>
          <w:lang w:val="en-US"/>
        </w:rPr>
        <w:t xml:space="preserve">: </w:t>
      </w:r>
      <w:proofErr w:type="spellStart"/>
      <w:r>
        <w:rPr>
          <w:lang w:val="en-US"/>
        </w:rPr>
        <w:t>positionné</w:t>
      </w:r>
      <w:proofErr w:type="spellEnd"/>
      <w:r>
        <w:rPr>
          <w:lang w:val="en-US"/>
        </w:rPr>
        <w:t xml:space="preserve"> le </w:t>
      </w:r>
      <w:proofErr w:type="spellStart"/>
      <w:r>
        <w:rPr>
          <w:lang w:val="en-US"/>
        </w:rPr>
        <w:t>produit</w:t>
      </w:r>
      <w:proofErr w:type="spellEnd"/>
      <w:r>
        <w:rPr>
          <w:lang w:val="en-US"/>
        </w:rPr>
        <w:t xml:space="preserve"> à travers le segment </w:t>
      </w:r>
    </w:p>
    <w:p w14:paraId="3167FE5B" w14:textId="77777777" w:rsidR="007D7778" w:rsidRDefault="007D7778" w:rsidP="009B69C7">
      <w:pPr>
        <w:rPr>
          <w:lang w:val="en-US"/>
        </w:rPr>
      </w:pPr>
    </w:p>
    <w:p w14:paraId="71916F32" w14:textId="36F6D875" w:rsidR="007D7778" w:rsidRDefault="007D7778" w:rsidP="007D7778">
      <w:pPr>
        <w:pStyle w:val="Paragraphedeliste"/>
        <w:numPr>
          <w:ilvl w:val="0"/>
          <w:numId w:val="3"/>
        </w:numPr>
        <w:rPr>
          <w:color w:val="EE0000"/>
          <w:lang w:val="en-US"/>
        </w:rPr>
      </w:pPr>
      <w:r>
        <w:rPr>
          <w:color w:val="EE0000"/>
          <w:lang w:val="en-US"/>
        </w:rPr>
        <w:t>Consumers (end-users, decision-makers)</w:t>
      </w:r>
    </w:p>
    <w:p w14:paraId="177FBEA9" w14:textId="0EE288B6" w:rsidR="007D7778" w:rsidRDefault="007D7778" w:rsidP="007D7778">
      <w:pPr>
        <w:rPr>
          <w:color w:val="000000" w:themeColor="text1"/>
          <w:lang w:val="en-US"/>
        </w:rPr>
      </w:pPr>
    </w:p>
    <w:p w14:paraId="4E59B096" w14:textId="69660502" w:rsidR="007D7778" w:rsidRDefault="007D7778" w:rsidP="007D7778">
      <w:pPr>
        <w:rPr>
          <w:color w:val="000000" w:themeColor="text1"/>
          <w:lang w:val="en-US"/>
        </w:rPr>
      </w:pPr>
      <w:r>
        <w:rPr>
          <w:color w:val="000000" w:themeColor="text1"/>
          <w:lang w:val="en-US"/>
        </w:rPr>
        <w:t xml:space="preserve">End-users = </w:t>
      </w:r>
      <w:proofErr w:type="spellStart"/>
      <w:r>
        <w:rPr>
          <w:color w:val="000000" w:themeColor="text1"/>
          <w:lang w:val="en-US"/>
        </w:rPr>
        <w:t>utilisateurs</w:t>
      </w:r>
      <w:proofErr w:type="spellEnd"/>
      <w:r>
        <w:rPr>
          <w:color w:val="000000" w:themeColor="text1"/>
          <w:lang w:val="en-US"/>
        </w:rPr>
        <w:t xml:space="preserve"> finales </w:t>
      </w:r>
    </w:p>
    <w:p w14:paraId="27A862FF" w14:textId="25F17DAF" w:rsidR="007D7778" w:rsidRDefault="007D7778" w:rsidP="007D7778">
      <w:pPr>
        <w:rPr>
          <w:color w:val="000000" w:themeColor="text1"/>
          <w:lang w:val="en-US"/>
        </w:rPr>
      </w:pPr>
      <w:r>
        <w:rPr>
          <w:color w:val="000000" w:themeColor="text1"/>
          <w:lang w:val="en-US"/>
        </w:rPr>
        <w:t>USP: unique selling proposition</w:t>
      </w:r>
    </w:p>
    <w:p w14:paraId="1DF59ACC" w14:textId="77777777" w:rsidR="007D7778" w:rsidRDefault="007D7778" w:rsidP="007D7778">
      <w:pPr>
        <w:rPr>
          <w:color w:val="000000" w:themeColor="text1"/>
          <w:lang w:val="en-US"/>
        </w:rPr>
      </w:pPr>
    </w:p>
    <w:p w14:paraId="31C2770E" w14:textId="0981DAE2" w:rsidR="007D7778" w:rsidRDefault="007D7778" w:rsidP="007D7778">
      <w:pPr>
        <w:pStyle w:val="Paragraphedeliste"/>
        <w:numPr>
          <w:ilvl w:val="0"/>
          <w:numId w:val="1"/>
        </w:numPr>
        <w:rPr>
          <w:color w:val="000000" w:themeColor="text1"/>
          <w:lang w:val="en-US"/>
        </w:rPr>
      </w:pPr>
      <w:r>
        <w:rPr>
          <w:color w:val="000000" w:themeColor="text1"/>
          <w:lang w:val="en-US"/>
        </w:rPr>
        <w:t>Perceived quality &amp; status: the brand’s image (luxury, eco-friendly, affordable) drives personal identity expression</w:t>
      </w:r>
    </w:p>
    <w:p w14:paraId="17A6927D" w14:textId="6D15F2A0" w:rsidR="007D7778" w:rsidRDefault="007D7778" w:rsidP="007D7778">
      <w:pPr>
        <w:pStyle w:val="Paragraphedeliste"/>
        <w:numPr>
          <w:ilvl w:val="0"/>
          <w:numId w:val="1"/>
        </w:numPr>
        <w:rPr>
          <w:color w:val="000000" w:themeColor="text1"/>
          <w:lang w:val="en-US"/>
        </w:rPr>
      </w:pPr>
      <w:r>
        <w:rPr>
          <w:color w:val="000000" w:themeColor="text1"/>
          <w:lang w:val="en-US"/>
        </w:rPr>
        <w:t xml:space="preserve">Emotional connection: stories, values and social causes resonate and build loyalty </w:t>
      </w:r>
    </w:p>
    <w:p w14:paraId="5AC310B2" w14:textId="09E854C8" w:rsidR="007D7778" w:rsidRDefault="007D7778" w:rsidP="007D7778">
      <w:pPr>
        <w:pStyle w:val="Paragraphedeliste"/>
        <w:numPr>
          <w:ilvl w:val="0"/>
          <w:numId w:val="1"/>
        </w:numPr>
        <w:rPr>
          <w:color w:val="000000" w:themeColor="text1"/>
          <w:lang w:val="en-US"/>
        </w:rPr>
      </w:pPr>
      <w:r>
        <w:rPr>
          <w:color w:val="000000" w:themeColor="text1"/>
          <w:lang w:val="en-US"/>
        </w:rPr>
        <w:t>Word of mouth &amp; social proof</w:t>
      </w:r>
      <w:r w:rsidR="009F0C05">
        <w:rPr>
          <w:color w:val="000000" w:themeColor="text1"/>
          <w:lang w:val="en-US"/>
        </w:rPr>
        <w:t xml:space="preserve"> (</w:t>
      </w:r>
      <w:proofErr w:type="spellStart"/>
      <w:r w:rsidR="009F0C05">
        <w:rPr>
          <w:color w:val="000000" w:themeColor="text1"/>
          <w:lang w:val="en-US"/>
        </w:rPr>
        <w:t>qu’est</w:t>
      </w:r>
      <w:proofErr w:type="spellEnd"/>
      <w:r w:rsidR="009F0C05">
        <w:rPr>
          <w:color w:val="000000" w:themeColor="text1"/>
          <w:lang w:val="en-US"/>
        </w:rPr>
        <w:t xml:space="preserve"> </w:t>
      </w:r>
      <w:proofErr w:type="spellStart"/>
      <w:r w:rsidR="009F0C05">
        <w:rPr>
          <w:color w:val="000000" w:themeColor="text1"/>
          <w:lang w:val="en-US"/>
        </w:rPr>
        <w:t>ce</w:t>
      </w:r>
      <w:proofErr w:type="spellEnd"/>
      <w:r w:rsidR="009F0C05">
        <w:rPr>
          <w:color w:val="000000" w:themeColor="text1"/>
          <w:lang w:val="en-US"/>
        </w:rPr>
        <w:t xml:space="preserve"> </w:t>
      </w:r>
      <w:proofErr w:type="spellStart"/>
      <w:r w:rsidR="009F0C05">
        <w:rPr>
          <w:color w:val="000000" w:themeColor="text1"/>
          <w:lang w:val="en-US"/>
        </w:rPr>
        <w:t>qu’ont</w:t>
      </w:r>
      <w:proofErr w:type="spellEnd"/>
      <w:r w:rsidR="009F0C05">
        <w:rPr>
          <w:color w:val="000000" w:themeColor="text1"/>
          <w:lang w:val="en-US"/>
        </w:rPr>
        <w:t xml:space="preserve"> fait les </w:t>
      </w:r>
      <w:proofErr w:type="spellStart"/>
      <w:r w:rsidR="009F0C05">
        <w:rPr>
          <w:color w:val="000000" w:themeColor="text1"/>
          <w:lang w:val="en-US"/>
        </w:rPr>
        <w:t>autres</w:t>
      </w:r>
      <w:proofErr w:type="spellEnd"/>
      <w:r w:rsidR="009F0C05">
        <w:rPr>
          <w:color w:val="000000" w:themeColor="text1"/>
          <w:lang w:val="en-US"/>
        </w:rPr>
        <w:t xml:space="preserve"> qui me </w:t>
      </w:r>
      <w:proofErr w:type="spellStart"/>
      <w:r w:rsidR="009F0C05">
        <w:rPr>
          <w:color w:val="000000" w:themeColor="text1"/>
          <w:lang w:val="en-US"/>
        </w:rPr>
        <w:t>donne</w:t>
      </w:r>
      <w:proofErr w:type="spellEnd"/>
      <w:r w:rsidR="009F0C05">
        <w:rPr>
          <w:color w:val="000000" w:themeColor="text1"/>
          <w:lang w:val="en-US"/>
        </w:rPr>
        <w:t xml:space="preserve"> </w:t>
      </w:r>
      <w:proofErr w:type="spellStart"/>
      <w:r w:rsidR="009F0C05">
        <w:rPr>
          <w:color w:val="000000" w:themeColor="text1"/>
          <w:lang w:val="en-US"/>
        </w:rPr>
        <w:t>envie</w:t>
      </w:r>
      <w:proofErr w:type="spellEnd"/>
      <w:r w:rsidR="009F0C05">
        <w:rPr>
          <w:color w:val="000000" w:themeColor="text1"/>
          <w:lang w:val="en-US"/>
        </w:rPr>
        <w:t xml:space="preserve"> de faire la </w:t>
      </w:r>
      <w:proofErr w:type="spellStart"/>
      <w:r w:rsidR="009F0C05">
        <w:rPr>
          <w:color w:val="000000" w:themeColor="text1"/>
          <w:lang w:val="en-US"/>
        </w:rPr>
        <w:t>même</w:t>
      </w:r>
      <w:proofErr w:type="spellEnd"/>
      <w:r w:rsidR="009F0C05">
        <w:rPr>
          <w:color w:val="000000" w:themeColor="text1"/>
          <w:lang w:val="en-US"/>
        </w:rPr>
        <w:t xml:space="preserve"> chose)</w:t>
      </w:r>
      <w:r>
        <w:rPr>
          <w:color w:val="000000" w:themeColor="text1"/>
          <w:lang w:val="en-US"/>
        </w:rPr>
        <w:t xml:space="preserve">: positive reviews, social media posts, and influencer advocacy amplify brand equity </w:t>
      </w:r>
    </w:p>
    <w:p w14:paraId="489FF1B3" w14:textId="3A08E1BF" w:rsidR="001A24C9" w:rsidRDefault="001A24C9" w:rsidP="007D7778">
      <w:pPr>
        <w:pStyle w:val="Paragraphedeliste"/>
        <w:numPr>
          <w:ilvl w:val="0"/>
          <w:numId w:val="1"/>
        </w:numPr>
        <w:rPr>
          <w:color w:val="000000" w:themeColor="text1"/>
          <w:lang w:val="en-US"/>
        </w:rPr>
      </w:pPr>
      <w:r>
        <w:rPr>
          <w:color w:val="000000" w:themeColor="text1"/>
          <w:lang w:val="en-US"/>
        </w:rPr>
        <w:lastRenderedPageBreak/>
        <w:t>Community &amp; belonging: some brands foster tribes (e.g., Harley-Davidson riders, Apple users)</w:t>
      </w:r>
    </w:p>
    <w:p w14:paraId="7E4451C2" w14:textId="06BF2E0E" w:rsidR="00415BB9" w:rsidRDefault="00415BB9" w:rsidP="007D7778">
      <w:pPr>
        <w:pStyle w:val="Paragraphedeliste"/>
        <w:numPr>
          <w:ilvl w:val="0"/>
          <w:numId w:val="1"/>
        </w:numPr>
        <w:rPr>
          <w:color w:val="000000" w:themeColor="text1"/>
          <w:lang w:val="en-US"/>
        </w:rPr>
      </w:pPr>
      <w:r>
        <w:rPr>
          <w:color w:val="000000" w:themeColor="text1"/>
          <w:lang w:val="en-US"/>
        </w:rPr>
        <w:t xml:space="preserve">Price sensitivity &amp; loyalty: willingness to pay a premium or remain loyal underlines brand strength </w:t>
      </w:r>
    </w:p>
    <w:p w14:paraId="43E1DFB9" w14:textId="77777777" w:rsidR="000D35FD" w:rsidRDefault="000D35FD" w:rsidP="000D35FD">
      <w:pPr>
        <w:rPr>
          <w:color w:val="000000" w:themeColor="text1"/>
          <w:lang w:val="en-US"/>
        </w:rPr>
      </w:pPr>
    </w:p>
    <w:p w14:paraId="23BA80F1" w14:textId="28E95D55" w:rsidR="000D35FD" w:rsidRDefault="000D35FD" w:rsidP="000D35FD">
      <w:pPr>
        <w:rPr>
          <w:color w:val="000000" w:themeColor="text1"/>
          <w:lang w:val="en-US"/>
        </w:rPr>
      </w:pPr>
      <w:r>
        <w:rPr>
          <w:color w:val="000000" w:themeColor="text1"/>
          <w:lang w:val="en-US"/>
        </w:rPr>
        <w:t xml:space="preserve">Example: Nike </w:t>
      </w:r>
    </w:p>
    <w:p w14:paraId="4B80335B" w14:textId="408F24FC" w:rsidR="000D35FD" w:rsidRDefault="000D35FD" w:rsidP="000D35FD">
      <w:pPr>
        <w:pStyle w:val="Paragraphedeliste"/>
        <w:numPr>
          <w:ilvl w:val="0"/>
          <w:numId w:val="1"/>
        </w:numPr>
        <w:rPr>
          <w:color w:val="000000" w:themeColor="text1"/>
          <w:lang w:val="en-US"/>
        </w:rPr>
      </w:pPr>
      <w:r>
        <w:rPr>
          <w:color w:val="000000" w:themeColor="text1"/>
          <w:lang w:val="en-US"/>
        </w:rPr>
        <w:t xml:space="preserve">Consumer lens </w:t>
      </w:r>
    </w:p>
    <w:p w14:paraId="61AA244C" w14:textId="7D2C2125" w:rsidR="000D35FD" w:rsidRDefault="000D35FD" w:rsidP="000D35FD">
      <w:pPr>
        <w:pStyle w:val="Paragraphedeliste"/>
        <w:numPr>
          <w:ilvl w:val="0"/>
          <w:numId w:val="1"/>
        </w:numPr>
        <w:rPr>
          <w:color w:val="000000" w:themeColor="text1"/>
          <w:lang w:val="en-US"/>
        </w:rPr>
      </w:pPr>
      <w:r>
        <w:rPr>
          <w:color w:val="000000" w:themeColor="text1"/>
          <w:lang w:val="en-US"/>
        </w:rPr>
        <w:t>Nike’s brand value grows as consumers embrace it not only for product performance but also for identity (“just do it”), alignment with social causes</w:t>
      </w:r>
    </w:p>
    <w:p w14:paraId="10D3FB35" w14:textId="619F34C1" w:rsidR="00E54613" w:rsidRDefault="00E54613" w:rsidP="000D35FD">
      <w:pPr>
        <w:pStyle w:val="Paragraphedeliste"/>
        <w:numPr>
          <w:ilvl w:val="0"/>
          <w:numId w:val="1"/>
        </w:numPr>
        <w:rPr>
          <w:color w:val="000000" w:themeColor="text1"/>
          <w:lang w:val="en-US"/>
        </w:rPr>
      </w:pPr>
      <w:r>
        <w:rPr>
          <w:color w:val="000000" w:themeColor="text1"/>
          <w:lang w:val="en-US"/>
        </w:rPr>
        <w:t xml:space="preserve">User-generated content on Instagram or TikTok further co-creates brand equity </w:t>
      </w:r>
    </w:p>
    <w:p w14:paraId="0A39576D" w14:textId="77777777" w:rsidR="000D35FD" w:rsidRDefault="000D35FD" w:rsidP="000D35FD">
      <w:pPr>
        <w:rPr>
          <w:color w:val="000000" w:themeColor="text1"/>
          <w:lang w:val="en-US"/>
        </w:rPr>
      </w:pPr>
    </w:p>
    <w:p w14:paraId="6D686F42" w14:textId="0194686A" w:rsidR="000D35FD" w:rsidRPr="000D35FD" w:rsidRDefault="00E54613" w:rsidP="000D35FD">
      <w:pPr>
        <w:rPr>
          <w:color w:val="000000" w:themeColor="text1"/>
          <w:lang w:val="en-US"/>
        </w:rPr>
      </w:pPr>
      <w:r>
        <w:rPr>
          <w:color w:val="000000" w:themeColor="text1"/>
          <w:lang w:val="en-US"/>
        </w:rPr>
        <w:t>Empowerment:</w:t>
      </w:r>
      <w:r w:rsidR="000D35FD">
        <w:rPr>
          <w:color w:val="000000" w:themeColor="text1"/>
          <w:lang w:val="en-US"/>
        </w:rPr>
        <w:t xml:space="preserve"> </w:t>
      </w:r>
      <w:r>
        <w:rPr>
          <w:color w:val="000000" w:themeColor="text1"/>
          <w:lang w:val="en-US"/>
        </w:rPr>
        <w:t>responsibilities</w:t>
      </w:r>
      <w:r w:rsidR="000D35FD">
        <w:rPr>
          <w:color w:val="000000" w:themeColor="text1"/>
          <w:lang w:val="en-US"/>
        </w:rPr>
        <w:t xml:space="preserve">, </w:t>
      </w:r>
      <w:proofErr w:type="spellStart"/>
      <w:r w:rsidR="000D35FD">
        <w:rPr>
          <w:color w:val="000000" w:themeColor="text1"/>
          <w:lang w:val="en-US"/>
        </w:rPr>
        <w:t>autonomisation</w:t>
      </w:r>
      <w:proofErr w:type="spellEnd"/>
      <w:r w:rsidR="000D35FD">
        <w:rPr>
          <w:color w:val="000000" w:themeColor="text1"/>
          <w:lang w:val="en-US"/>
        </w:rPr>
        <w:t xml:space="preserve"> </w:t>
      </w:r>
    </w:p>
    <w:p w14:paraId="24FD696B" w14:textId="77777777" w:rsidR="00E54613" w:rsidRDefault="00E54613" w:rsidP="00E54613">
      <w:pPr>
        <w:rPr>
          <w:color w:val="000000" w:themeColor="text1"/>
          <w:lang w:val="en-US"/>
        </w:rPr>
      </w:pPr>
    </w:p>
    <w:p w14:paraId="709D63B9" w14:textId="4DC95B31" w:rsidR="00E54613" w:rsidRDefault="00E54613" w:rsidP="00E54613">
      <w:pPr>
        <w:rPr>
          <w:color w:val="000000" w:themeColor="text1"/>
          <w:lang w:val="en-US"/>
        </w:rPr>
      </w:pPr>
      <w:r>
        <w:rPr>
          <w:color w:val="000000" w:themeColor="text1"/>
          <w:lang w:val="en-US"/>
        </w:rPr>
        <w:t>Don’ts in brand names:</w:t>
      </w:r>
    </w:p>
    <w:p w14:paraId="0F4DF92B" w14:textId="6FF68251" w:rsidR="00E54613" w:rsidRDefault="00E54613" w:rsidP="00E54613">
      <w:pPr>
        <w:pStyle w:val="Paragraphedeliste"/>
        <w:numPr>
          <w:ilvl w:val="0"/>
          <w:numId w:val="1"/>
        </w:numPr>
        <w:rPr>
          <w:color w:val="000000" w:themeColor="text1"/>
          <w:lang w:val="en-US"/>
        </w:rPr>
      </w:pPr>
      <w:r>
        <w:rPr>
          <w:color w:val="000000" w:themeColor="text1"/>
          <w:lang w:val="en-US"/>
        </w:rPr>
        <w:t xml:space="preserve">Difficult spelling </w:t>
      </w:r>
    </w:p>
    <w:p w14:paraId="0F9D8217" w14:textId="08896E9D" w:rsidR="00E54613" w:rsidRDefault="00E54613" w:rsidP="00E54613">
      <w:pPr>
        <w:pStyle w:val="Paragraphedeliste"/>
        <w:numPr>
          <w:ilvl w:val="0"/>
          <w:numId w:val="1"/>
        </w:numPr>
        <w:rPr>
          <w:color w:val="000000" w:themeColor="text1"/>
          <w:lang w:val="en-US"/>
        </w:rPr>
      </w:pPr>
      <w:r>
        <w:rPr>
          <w:color w:val="000000" w:themeColor="text1"/>
          <w:lang w:val="en-US"/>
        </w:rPr>
        <w:t xml:space="preserve">Hard to pronounce </w:t>
      </w:r>
    </w:p>
    <w:p w14:paraId="15D76E2F" w14:textId="77777777" w:rsidR="00E54613" w:rsidRDefault="00E54613" w:rsidP="00E54613">
      <w:pPr>
        <w:rPr>
          <w:color w:val="000000" w:themeColor="text1"/>
          <w:lang w:val="en-US"/>
        </w:rPr>
      </w:pPr>
    </w:p>
    <w:p w14:paraId="52E55E2C" w14:textId="529C89E7" w:rsidR="00E54613" w:rsidRDefault="00E54613" w:rsidP="00E54613">
      <w:pPr>
        <w:rPr>
          <w:color w:val="000000" w:themeColor="text1"/>
          <w:lang w:val="en-US"/>
        </w:rPr>
      </w:pPr>
      <w:r>
        <w:rPr>
          <w:color w:val="000000" w:themeColor="text1"/>
          <w:lang w:val="en-US"/>
        </w:rPr>
        <w:t xml:space="preserve">Packaging: it plays an important role in the consumer’s purchasing decision. Anything from print to online and physical assets, such as logo, brand colors, and even the font you use on your website. </w:t>
      </w:r>
    </w:p>
    <w:p w14:paraId="2B63D88E" w14:textId="77777777" w:rsidR="00E54613" w:rsidRDefault="00E54613" w:rsidP="00E54613">
      <w:pPr>
        <w:rPr>
          <w:color w:val="000000" w:themeColor="text1"/>
          <w:lang w:val="en-US"/>
        </w:rPr>
      </w:pPr>
    </w:p>
    <w:p w14:paraId="771A9E35" w14:textId="77777777" w:rsidR="00E54613" w:rsidRPr="00E54613" w:rsidRDefault="00E54613" w:rsidP="00E54613">
      <w:pPr>
        <w:rPr>
          <w:color w:val="000000" w:themeColor="text1"/>
          <w:lang w:val="en-US"/>
        </w:rPr>
      </w:pPr>
    </w:p>
    <w:p w14:paraId="4769CFDD" w14:textId="302DDBA4" w:rsidR="00E54613" w:rsidRDefault="00E54613" w:rsidP="00E54613">
      <w:pPr>
        <w:rPr>
          <w:color w:val="000000" w:themeColor="text1"/>
          <w:lang w:val="en-US"/>
        </w:rPr>
      </w:pPr>
      <w:r>
        <w:rPr>
          <w:noProof/>
          <w:color w:val="000000" w:themeColor="text1"/>
          <w:lang w:val="en-US"/>
        </w:rPr>
        <w:drawing>
          <wp:inline distT="0" distB="0" distL="0" distR="0" wp14:anchorId="6A4FF945" wp14:editId="35766853">
            <wp:extent cx="5760720" cy="2282190"/>
            <wp:effectExtent l="0" t="0" r="5080" b="3810"/>
            <wp:docPr id="1208632394"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632394" name="Image 1" descr="Une image contenant texte, capture d’écran, Police&#10;&#10;Le contenu généré par l’IA peut êtr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282190"/>
                    </a:xfrm>
                    <a:prstGeom prst="rect">
                      <a:avLst/>
                    </a:prstGeom>
                  </pic:spPr>
                </pic:pic>
              </a:graphicData>
            </a:graphic>
          </wp:inline>
        </w:drawing>
      </w:r>
    </w:p>
    <w:p w14:paraId="47E88BD8" w14:textId="77777777" w:rsidR="0035095A" w:rsidRDefault="0035095A" w:rsidP="00E54613">
      <w:pPr>
        <w:rPr>
          <w:color w:val="000000" w:themeColor="text1"/>
          <w:lang w:val="en-US"/>
        </w:rPr>
      </w:pPr>
    </w:p>
    <w:p w14:paraId="0AA83C43" w14:textId="77777777" w:rsidR="0035095A" w:rsidRDefault="0035095A" w:rsidP="00E54613">
      <w:pPr>
        <w:rPr>
          <w:color w:val="000000" w:themeColor="text1"/>
          <w:lang w:val="en-US"/>
        </w:rPr>
      </w:pPr>
    </w:p>
    <w:p w14:paraId="2955C34C" w14:textId="77777777" w:rsidR="0035095A" w:rsidRPr="007D7778" w:rsidRDefault="0035095A" w:rsidP="00E54613">
      <w:pPr>
        <w:rPr>
          <w:color w:val="000000" w:themeColor="text1"/>
          <w:lang w:val="en-US"/>
        </w:rPr>
      </w:pPr>
    </w:p>
    <w:p w14:paraId="4BA665D2" w14:textId="77777777" w:rsidR="007D7778" w:rsidRDefault="007D7778" w:rsidP="009B69C7">
      <w:pPr>
        <w:rPr>
          <w:lang w:val="en-US"/>
        </w:rPr>
      </w:pPr>
    </w:p>
    <w:p w14:paraId="26D02333" w14:textId="2FE02425" w:rsidR="007D7778" w:rsidRDefault="0035095A" w:rsidP="009B69C7">
      <w:pPr>
        <w:rPr>
          <w:lang w:val="en-US"/>
        </w:rPr>
      </w:pPr>
      <w:r>
        <w:rPr>
          <w:noProof/>
          <w:lang w:val="en-US"/>
        </w:rPr>
        <w:lastRenderedPageBreak/>
        <w:drawing>
          <wp:inline distT="0" distB="0" distL="0" distR="0" wp14:anchorId="44D75B9C" wp14:editId="06B2552B">
            <wp:extent cx="5760720" cy="3486785"/>
            <wp:effectExtent l="0" t="0" r="5080" b="5715"/>
            <wp:docPr id="452194397" name="Image 2"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94397" name="Image 2" descr="Une image contenant texte, capture d’écran, Police&#10;&#10;Le contenu généré par l’IA peut êtr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3486785"/>
                    </a:xfrm>
                    <a:prstGeom prst="rect">
                      <a:avLst/>
                    </a:prstGeom>
                  </pic:spPr>
                </pic:pic>
              </a:graphicData>
            </a:graphic>
          </wp:inline>
        </w:drawing>
      </w:r>
    </w:p>
    <w:p w14:paraId="0BF67BED" w14:textId="07CB9B01" w:rsidR="009B69C7" w:rsidRPr="009B69C7" w:rsidRDefault="009B69C7" w:rsidP="009B69C7">
      <w:pPr>
        <w:rPr>
          <w:lang w:val="en-US"/>
        </w:rPr>
      </w:pPr>
    </w:p>
    <w:tbl>
      <w:tblPr>
        <w:tblStyle w:val="Grilledutableau"/>
        <w:tblW w:w="0" w:type="auto"/>
        <w:tblLook w:val="04A0" w:firstRow="1" w:lastRow="0" w:firstColumn="1" w:lastColumn="0" w:noHBand="0" w:noVBand="1"/>
      </w:tblPr>
      <w:tblGrid>
        <w:gridCol w:w="2265"/>
        <w:gridCol w:w="2265"/>
        <w:gridCol w:w="2266"/>
        <w:gridCol w:w="2266"/>
      </w:tblGrid>
      <w:tr w:rsidR="0035095A" w14:paraId="3AFCC771" w14:textId="77777777" w:rsidTr="0035095A">
        <w:tc>
          <w:tcPr>
            <w:tcW w:w="2265" w:type="dxa"/>
          </w:tcPr>
          <w:p w14:paraId="4E9AFEA8" w14:textId="5E164A2A" w:rsidR="0035095A" w:rsidRPr="0035095A" w:rsidRDefault="0035095A" w:rsidP="00A6085F">
            <w:pPr>
              <w:rPr>
                <w:b/>
                <w:bCs/>
                <w:lang w:val="en-US"/>
              </w:rPr>
            </w:pPr>
            <w:r w:rsidRPr="0035095A">
              <w:rPr>
                <w:b/>
                <w:bCs/>
                <w:lang w:val="en-US"/>
              </w:rPr>
              <w:t>Example</w:t>
            </w:r>
          </w:p>
        </w:tc>
        <w:tc>
          <w:tcPr>
            <w:tcW w:w="2265" w:type="dxa"/>
          </w:tcPr>
          <w:p w14:paraId="2B2859FC" w14:textId="52C79A33" w:rsidR="0035095A" w:rsidRPr="0035095A" w:rsidRDefault="0035095A" w:rsidP="00A6085F">
            <w:pPr>
              <w:rPr>
                <w:b/>
                <w:bCs/>
                <w:lang w:val="en-US"/>
              </w:rPr>
            </w:pPr>
            <w:r w:rsidRPr="0035095A">
              <w:rPr>
                <w:b/>
                <w:bCs/>
                <w:lang w:val="en-US"/>
              </w:rPr>
              <w:t>Sector</w:t>
            </w:r>
          </w:p>
        </w:tc>
        <w:tc>
          <w:tcPr>
            <w:tcW w:w="2266" w:type="dxa"/>
          </w:tcPr>
          <w:p w14:paraId="4610E20D" w14:textId="752A35A0" w:rsidR="0035095A" w:rsidRPr="0035095A" w:rsidRDefault="0035095A" w:rsidP="00A6085F">
            <w:pPr>
              <w:rPr>
                <w:b/>
                <w:bCs/>
                <w:lang w:val="en-US"/>
              </w:rPr>
            </w:pPr>
            <w:r w:rsidRPr="0035095A">
              <w:rPr>
                <w:b/>
                <w:bCs/>
                <w:lang w:val="en-US"/>
              </w:rPr>
              <w:t>Brand meaning</w:t>
            </w:r>
          </w:p>
        </w:tc>
        <w:tc>
          <w:tcPr>
            <w:tcW w:w="2266" w:type="dxa"/>
          </w:tcPr>
          <w:p w14:paraId="10BCEDD5" w14:textId="5ED5A3D1" w:rsidR="0035095A" w:rsidRPr="0035095A" w:rsidRDefault="0035095A" w:rsidP="00A6085F">
            <w:pPr>
              <w:rPr>
                <w:b/>
                <w:bCs/>
                <w:lang w:val="en-US"/>
              </w:rPr>
            </w:pPr>
            <w:r w:rsidRPr="0035095A">
              <w:rPr>
                <w:b/>
                <w:bCs/>
                <w:lang w:val="en-US"/>
              </w:rPr>
              <w:t xml:space="preserve">Customer’s interpretation &amp; experience </w:t>
            </w:r>
          </w:p>
        </w:tc>
      </w:tr>
      <w:tr w:rsidR="0035095A" w14:paraId="75475B4A" w14:textId="77777777" w:rsidTr="0035095A">
        <w:tc>
          <w:tcPr>
            <w:tcW w:w="2265" w:type="dxa"/>
          </w:tcPr>
          <w:p w14:paraId="0E7C0356" w14:textId="500D6F7C" w:rsidR="0035095A" w:rsidRDefault="0035095A" w:rsidP="00A6085F">
            <w:pPr>
              <w:rPr>
                <w:lang w:val="en-US"/>
              </w:rPr>
            </w:pPr>
            <w:r>
              <w:rPr>
                <w:lang w:val="en-US"/>
              </w:rPr>
              <w:t>Apple</w:t>
            </w:r>
          </w:p>
        </w:tc>
        <w:tc>
          <w:tcPr>
            <w:tcW w:w="2265" w:type="dxa"/>
          </w:tcPr>
          <w:p w14:paraId="4698A015" w14:textId="40C059EA" w:rsidR="0035095A" w:rsidRDefault="0035095A" w:rsidP="00A6085F">
            <w:pPr>
              <w:rPr>
                <w:lang w:val="en-US"/>
              </w:rPr>
            </w:pPr>
            <w:r>
              <w:rPr>
                <w:lang w:val="en-US"/>
              </w:rPr>
              <w:t xml:space="preserve">Technology </w:t>
            </w:r>
          </w:p>
        </w:tc>
        <w:tc>
          <w:tcPr>
            <w:tcW w:w="2266" w:type="dxa"/>
          </w:tcPr>
          <w:p w14:paraId="382F4DC7" w14:textId="77777777" w:rsidR="0035095A" w:rsidRDefault="0035095A" w:rsidP="00A6085F">
            <w:pPr>
              <w:rPr>
                <w:lang w:val="en-US"/>
              </w:rPr>
            </w:pPr>
            <w:r>
              <w:rPr>
                <w:lang w:val="en-US"/>
              </w:rPr>
              <w:t xml:space="preserve">“Think different” -&gt; </w:t>
            </w:r>
          </w:p>
          <w:p w14:paraId="6842150D" w14:textId="791E7485" w:rsidR="002D0D1E" w:rsidRDefault="002D0D1E" w:rsidP="00A6085F">
            <w:pPr>
              <w:rPr>
                <w:lang w:val="en-US"/>
              </w:rPr>
            </w:pPr>
            <w:r>
              <w:rPr>
                <w:lang w:val="en-US"/>
              </w:rPr>
              <w:t>Creativity, individuality, innovation</w:t>
            </w:r>
          </w:p>
        </w:tc>
        <w:tc>
          <w:tcPr>
            <w:tcW w:w="2266" w:type="dxa"/>
          </w:tcPr>
          <w:p w14:paraId="4A2E823E" w14:textId="2B27C4F2" w:rsidR="0035095A" w:rsidRDefault="0035095A" w:rsidP="00A6085F">
            <w:pPr>
              <w:rPr>
                <w:lang w:val="en-US"/>
              </w:rPr>
            </w:pPr>
            <w:r>
              <w:rPr>
                <w:lang w:val="en-US"/>
              </w:rPr>
              <w:t xml:space="preserve">Big customer service and quality performance </w:t>
            </w:r>
          </w:p>
        </w:tc>
      </w:tr>
      <w:tr w:rsidR="0035095A" w14:paraId="04DC3638" w14:textId="77777777" w:rsidTr="0035095A">
        <w:tc>
          <w:tcPr>
            <w:tcW w:w="2265" w:type="dxa"/>
          </w:tcPr>
          <w:p w14:paraId="4D860CC2" w14:textId="426537C3" w:rsidR="0035095A" w:rsidRDefault="0035095A" w:rsidP="00A6085F">
            <w:pPr>
              <w:rPr>
                <w:lang w:val="en-US"/>
              </w:rPr>
            </w:pPr>
            <w:r>
              <w:rPr>
                <w:lang w:val="en-US"/>
              </w:rPr>
              <w:t>Nike</w:t>
            </w:r>
          </w:p>
        </w:tc>
        <w:tc>
          <w:tcPr>
            <w:tcW w:w="2265" w:type="dxa"/>
          </w:tcPr>
          <w:p w14:paraId="2AA45774" w14:textId="78CCE9E2" w:rsidR="0035095A" w:rsidRDefault="0035095A" w:rsidP="00A6085F">
            <w:pPr>
              <w:rPr>
                <w:lang w:val="en-US"/>
              </w:rPr>
            </w:pPr>
            <w:r>
              <w:rPr>
                <w:lang w:val="en-US"/>
              </w:rPr>
              <w:t xml:space="preserve">Sport lifestyle </w:t>
            </w:r>
          </w:p>
        </w:tc>
        <w:tc>
          <w:tcPr>
            <w:tcW w:w="2266" w:type="dxa"/>
          </w:tcPr>
          <w:p w14:paraId="7DBBC2F8" w14:textId="4AC51247" w:rsidR="0035095A" w:rsidRDefault="0035095A" w:rsidP="00A6085F">
            <w:pPr>
              <w:rPr>
                <w:lang w:val="en-US"/>
              </w:rPr>
            </w:pPr>
            <w:r>
              <w:rPr>
                <w:lang w:val="en-US"/>
              </w:rPr>
              <w:t>“</w:t>
            </w:r>
            <w:r w:rsidR="002D0D1E">
              <w:rPr>
                <w:lang w:val="en-US"/>
              </w:rPr>
              <w:t>Just</w:t>
            </w:r>
            <w:r>
              <w:rPr>
                <w:lang w:val="en-US"/>
              </w:rPr>
              <w:t xml:space="preserve"> do it” -&gt; be strong and be powerful with </w:t>
            </w:r>
            <w:r w:rsidR="002D0D1E">
              <w:rPr>
                <w:lang w:val="en-US"/>
              </w:rPr>
              <w:t>Ni</w:t>
            </w:r>
            <w:r>
              <w:rPr>
                <w:lang w:val="en-US"/>
              </w:rPr>
              <w:t>ke clothes, shoes</w:t>
            </w:r>
          </w:p>
        </w:tc>
        <w:tc>
          <w:tcPr>
            <w:tcW w:w="2266" w:type="dxa"/>
          </w:tcPr>
          <w:p w14:paraId="2733AF63" w14:textId="067662A0" w:rsidR="0035095A" w:rsidRDefault="0035095A" w:rsidP="00A6085F">
            <w:pPr>
              <w:rPr>
                <w:lang w:val="en-US"/>
              </w:rPr>
            </w:pPr>
            <w:r>
              <w:rPr>
                <w:lang w:val="en-US"/>
              </w:rPr>
              <w:t xml:space="preserve">Adapted to your performance, expert advice </w:t>
            </w:r>
          </w:p>
        </w:tc>
      </w:tr>
      <w:tr w:rsidR="0035095A" w14:paraId="513D2D6F" w14:textId="77777777" w:rsidTr="0035095A">
        <w:tc>
          <w:tcPr>
            <w:tcW w:w="2265" w:type="dxa"/>
          </w:tcPr>
          <w:p w14:paraId="0F18C03D" w14:textId="287628D6" w:rsidR="0035095A" w:rsidRDefault="0035095A" w:rsidP="00A6085F">
            <w:pPr>
              <w:rPr>
                <w:lang w:val="en-US"/>
              </w:rPr>
            </w:pPr>
            <w:r>
              <w:rPr>
                <w:lang w:val="en-US"/>
              </w:rPr>
              <w:t>Patagonia</w:t>
            </w:r>
          </w:p>
        </w:tc>
        <w:tc>
          <w:tcPr>
            <w:tcW w:w="2265" w:type="dxa"/>
          </w:tcPr>
          <w:p w14:paraId="439398FC" w14:textId="40C28BBD" w:rsidR="0035095A" w:rsidRDefault="00191089" w:rsidP="00A6085F">
            <w:pPr>
              <w:rPr>
                <w:lang w:val="en-US"/>
              </w:rPr>
            </w:pPr>
            <w:r>
              <w:rPr>
                <w:lang w:val="en-US"/>
              </w:rPr>
              <w:t xml:space="preserve">Outdoor / Apparel </w:t>
            </w:r>
          </w:p>
        </w:tc>
        <w:tc>
          <w:tcPr>
            <w:tcW w:w="2266" w:type="dxa"/>
          </w:tcPr>
          <w:p w14:paraId="7889D9F3" w14:textId="77777777" w:rsidR="00191089" w:rsidRDefault="00191089" w:rsidP="00A6085F">
            <w:pPr>
              <w:rPr>
                <w:lang w:val="en-US"/>
              </w:rPr>
            </w:pPr>
            <w:r>
              <w:rPr>
                <w:lang w:val="en-US"/>
              </w:rPr>
              <w:t>“We the power”</w:t>
            </w:r>
          </w:p>
          <w:p w14:paraId="1060D790" w14:textId="1D6CF899" w:rsidR="0035095A" w:rsidRDefault="00191089" w:rsidP="00A6085F">
            <w:pPr>
              <w:rPr>
                <w:lang w:val="en-US"/>
              </w:rPr>
            </w:pPr>
            <w:r>
              <w:rPr>
                <w:lang w:val="en-US"/>
              </w:rPr>
              <w:t xml:space="preserve">Sustainability, environmental activism </w:t>
            </w:r>
          </w:p>
        </w:tc>
        <w:tc>
          <w:tcPr>
            <w:tcW w:w="2266" w:type="dxa"/>
          </w:tcPr>
          <w:p w14:paraId="6E3A64E2" w14:textId="0F936772" w:rsidR="0035095A" w:rsidRDefault="00191089" w:rsidP="00A6085F">
            <w:pPr>
              <w:rPr>
                <w:lang w:val="en-US"/>
              </w:rPr>
            </w:pPr>
            <w:r>
              <w:rPr>
                <w:lang w:val="en-US"/>
              </w:rPr>
              <w:t>Ethical consumption</w:t>
            </w:r>
          </w:p>
        </w:tc>
      </w:tr>
      <w:tr w:rsidR="0035095A" w14:paraId="2101D24D" w14:textId="77777777" w:rsidTr="0035095A">
        <w:tc>
          <w:tcPr>
            <w:tcW w:w="2265" w:type="dxa"/>
          </w:tcPr>
          <w:p w14:paraId="3304D46A" w14:textId="42D5A6DD" w:rsidR="0035095A" w:rsidRDefault="0035095A" w:rsidP="00A6085F">
            <w:pPr>
              <w:rPr>
                <w:lang w:val="en-US"/>
              </w:rPr>
            </w:pPr>
            <w:r>
              <w:rPr>
                <w:lang w:val="en-US"/>
              </w:rPr>
              <w:t>Starbucks</w:t>
            </w:r>
          </w:p>
        </w:tc>
        <w:tc>
          <w:tcPr>
            <w:tcW w:w="2265" w:type="dxa"/>
          </w:tcPr>
          <w:p w14:paraId="5B55BF39" w14:textId="4CEAE140" w:rsidR="0035095A" w:rsidRDefault="00191089" w:rsidP="00A6085F">
            <w:pPr>
              <w:rPr>
                <w:lang w:val="en-US"/>
              </w:rPr>
            </w:pPr>
            <w:r>
              <w:rPr>
                <w:lang w:val="en-US"/>
              </w:rPr>
              <w:t>Coffee/ food</w:t>
            </w:r>
          </w:p>
        </w:tc>
        <w:tc>
          <w:tcPr>
            <w:tcW w:w="2266" w:type="dxa"/>
          </w:tcPr>
          <w:p w14:paraId="24976ACD" w14:textId="77777777" w:rsidR="0035095A" w:rsidRDefault="00191089" w:rsidP="00A6085F">
            <w:pPr>
              <w:rPr>
                <w:lang w:val="en-US"/>
              </w:rPr>
            </w:pPr>
            <w:r>
              <w:rPr>
                <w:lang w:val="en-US"/>
              </w:rPr>
              <w:t>“</w:t>
            </w:r>
            <w:proofErr w:type="gramStart"/>
            <w:r>
              <w:rPr>
                <w:lang w:val="en-US"/>
              </w:rPr>
              <w:t>to</w:t>
            </w:r>
            <w:proofErr w:type="gramEnd"/>
            <w:r>
              <w:rPr>
                <w:lang w:val="en-US"/>
              </w:rPr>
              <w:t xml:space="preserve"> inspire and nurture the human spirit- one person, one cup and one neighborhood at the time”</w:t>
            </w:r>
          </w:p>
          <w:p w14:paraId="0395C9F3" w14:textId="204BB55F" w:rsidR="00191089" w:rsidRDefault="00191089" w:rsidP="00A6085F">
            <w:pPr>
              <w:rPr>
                <w:lang w:val="en-US"/>
              </w:rPr>
            </w:pPr>
            <w:r>
              <w:rPr>
                <w:lang w:val="en-US"/>
              </w:rPr>
              <w:t>Community, comfort</w:t>
            </w:r>
          </w:p>
        </w:tc>
        <w:tc>
          <w:tcPr>
            <w:tcW w:w="2266" w:type="dxa"/>
          </w:tcPr>
          <w:p w14:paraId="24711365" w14:textId="27A7FE41" w:rsidR="0035095A" w:rsidRDefault="00191089" w:rsidP="00A6085F">
            <w:pPr>
              <w:rPr>
                <w:lang w:val="en-US"/>
              </w:rPr>
            </w:pPr>
            <w:r>
              <w:rPr>
                <w:lang w:val="en-US"/>
              </w:rPr>
              <w:t xml:space="preserve">Vibes of </w:t>
            </w:r>
            <w:proofErr w:type="spellStart"/>
            <w:r>
              <w:rPr>
                <w:lang w:val="en-US"/>
              </w:rPr>
              <w:t>starbucks</w:t>
            </w:r>
            <w:proofErr w:type="spellEnd"/>
            <w:r>
              <w:rPr>
                <w:lang w:val="en-US"/>
              </w:rPr>
              <w:t xml:space="preserve">, personal and cozy experience </w:t>
            </w:r>
          </w:p>
        </w:tc>
      </w:tr>
      <w:tr w:rsidR="0035095A" w14:paraId="71C35D6D" w14:textId="77777777" w:rsidTr="0035095A">
        <w:tc>
          <w:tcPr>
            <w:tcW w:w="2265" w:type="dxa"/>
          </w:tcPr>
          <w:p w14:paraId="5DED87D2" w14:textId="18FBE25B" w:rsidR="0035095A" w:rsidRDefault="0035095A" w:rsidP="00A6085F">
            <w:pPr>
              <w:rPr>
                <w:lang w:val="en-US"/>
              </w:rPr>
            </w:pPr>
            <w:r>
              <w:rPr>
                <w:lang w:val="en-US"/>
              </w:rPr>
              <w:t>Lego</w:t>
            </w:r>
          </w:p>
        </w:tc>
        <w:tc>
          <w:tcPr>
            <w:tcW w:w="2265" w:type="dxa"/>
          </w:tcPr>
          <w:p w14:paraId="7C8077CD" w14:textId="3AB1DAB8" w:rsidR="0035095A" w:rsidRDefault="00191089" w:rsidP="00A6085F">
            <w:pPr>
              <w:rPr>
                <w:lang w:val="en-US"/>
              </w:rPr>
            </w:pPr>
            <w:r>
              <w:rPr>
                <w:lang w:val="en-US"/>
              </w:rPr>
              <w:t xml:space="preserve">Toys to build </w:t>
            </w:r>
          </w:p>
        </w:tc>
        <w:tc>
          <w:tcPr>
            <w:tcW w:w="2266" w:type="dxa"/>
          </w:tcPr>
          <w:p w14:paraId="6780DE9E" w14:textId="083AF24E" w:rsidR="00191089" w:rsidRDefault="00191089" w:rsidP="00A6085F">
            <w:pPr>
              <w:rPr>
                <w:lang w:val="en-US"/>
              </w:rPr>
            </w:pPr>
            <w:r>
              <w:rPr>
                <w:lang w:val="en-US"/>
              </w:rPr>
              <w:t>“</w:t>
            </w:r>
            <w:r w:rsidR="008C29E9">
              <w:rPr>
                <w:lang w:val="en-US"/>
              </w:rPr>
              <w:t>Learn</w:t>
            </w:r>
            <w:r>
              <w:rPr>
                <w:lang w:val="en-US"/>
              </w:rPr>
              <w:t xml:space="preserve"> by playing” having fun while being patient</w:t>
            </w:r>
          </w:p>
        </w:tc>
        <w:tc>
          <w:tcPr>
            <w:tcW w:w="2266" w:type="dxa"/>
          </w:tcPr>
          <w:p w14:paraId="55E949DC" w14:textId="3CC63172" w:rsidR="0035095A" w:rsidRDefault="00191089" w:rsidP="00A6085F">
            <w:pPr>
              <w:rPr>
                <w:lang w:val="en-US"/>
              </w:rPr>
            </w:pPr>
            <w:r>
              <w:rPr>
                <w:lang w:val="en-US"/>
              </w:rPr>
              <w:t xml:space="preserve">It’s for every age and every gender </w:t>
            </w:r>
          </w:p>
        </w:tc>
      </w:tr>
      <w:tr w:rsidR="0035095A" w14:paraId="3B94784D" w14:textId="77777777" w:rsidTr="0035095A">
        <w:tc>
          <w:tcPr>
            <w:tcW w:w="2265" w:type="dxa"/>
          </w:tcPr>
          <w:p w14:paraId="6EE41D00" w14:textId="7BB7AB9F" w:rsidR="0035095A" w:rsidRDefault="00DB68CC" w:rsidP="00A6085F">
            <w:pPr>
              <w:rPr>
                <w:lang w:val="en-US"/>
              </w:rPr>
            </w:pPr>
            <w:r>
              <w:rPr>
                <w:lang w:val="en-US"/>
              </w:rPr>
              <w:lastRenderedPageBreak/>
              <w:t>L’Oréal</w:t>
            </w:r>
            <w:r w:rsidR="0035095A">
              <w:rPr>
                <w:lang w:val="en-US"/>
              </w:rPr>
              <w:t xml:space="preserve"> </w:t>
            </w:r>
          </w:p>
        </w:tc>
        <w:tc>
          <w:tcPr>
            <w:tcW w:w="2265" w:type="dxa"/>
          </w:tcPr>
          <w:p w14:paraId="40397353" w14:textId="16EF20BB" w:rsidR="0035095A" w:rsidRDefault="00191089" w:rsidP="00A6085F">
            <w:pPr>
              <w:rPr>
                <w:lang w:val="en-US"/>
              </w:rPr>
            </w:pPr>
            <w:r>
              <w:rPr>
                <w:lang w:val="en-US"/>
              </w:rPr>
              <w:t xml:space="preserve">Cosmetic </w:t>
            </w:r>
          </w:p>
        </w:tc>
        <w:tc>
          <w:tcPr>
            <w:tcW w:w="2266" w:type="dxa"/>
          </w:tcPr>
          <w:p w14:paraId="770A0766" w14:textId="108211D2" w:rsidR="00191089" w:rsidRPr="00191089" w:rsidRDefault="00191089" w:rsidP="00191089">
            <w:pPr>
              <w:rPr>
                <w:lang w:val="en-US"/>
              </w:rPr>
            </w:pPr>
            <w:r>
              <w:rPr>
                <w:lang w:val="en-US"/>
              </w:rPr>
              <w:t>“</w:t>
            </w:r>
            <w:proofErr w:type="spellStart"/>
            <w:proofErr w:type="gramStart"/>
            <w:r>
              <w:rPr>
                <w:lang w:val="en-US"/>
              </w:rPr>
              <w:t>parce</w:t>
            </w:r>
            <w:proofErr w:type="spellEnd"/>
            <w:proofErr w:type="gramEnd"/>
            <w:r>
              <w:rPr>
                <w:lang w:val="en-US"/>
              </w:rPr>
              <w:t xml:space="preserve"> </w:t>
            </w:r>
            <w:proofErr w:type="spellStart"/>
            <w:r>
              <w:rPr>
                <w:lang w:val="en-US"/>
              </w:rPr>
              <w:t>que</w:t>
            </w:r>
            <w:proofErr w:type="spellEnd"/>
            <w:r>
              <w:rPr>
                <w:lang w:val="en-US"/>
              </w:rPr>
              <w:t xml:space="preserve"> vous le </w:t>
            </w:r>
            <w:proofErr w:type="spellStart"/>
            <w:r>
              <w:rPr>
                <w:lang w:val="en-US"/>
              </w:rPr>
              <w:t>valez</w:t>
            </w:r>
            <w:proofErr w:type="spellEnd"/>
            <w:r>
              <w:rPr>
                <w:lang w:val="en-US"/>
              </w:rPr>
              <w:t xml:space="preserve"> bien”, feeling pretty with good products </w:t>
            </w:r>
          </w:p>
        </w:tc>
        <w:tc>
          <w:tcPr>
            <w:tcW w:w="2266" w:type="dxa"/>
          </w:tcPr>
          <w:p w14:paraId="56CAC27F" w14:textId="7C592A50" w:rsidR="0035095A" w:rsidRDefault="00191089" w:rsidP="00A6085F">
            <w:pPr>
              <w:rPr>
                <w:lang w:val="en-US"/>
              </w:rPr>
            </w:pPr>
            <w:r>
              <w:rPr>
                <w:lang w:val="en-US"/>
              </w:rPr>
              <w:t>A unique experience because you feel powerful</w:t>
            </w:r>
          </w:p>
        </w:tc>
      </w:tr>
    </w:tbl>
    <w:p w14:paraId="2A1EE7E8" w14:textId="77777777" w:rsidR="00721B5C" w:rsidRDefault="00721B5C" w:rsidP="00A6085F">
      <w:pPr>
        <w:rPr>
          <w:lang w:val="en-US"/>
        </w:rPr>
      </w:pPr>
    </w:p>
    <w:p w14:paraId="073FA1D5" w14:textId="77777777" w:rsidR="00423CE6" w:rsidRDefault="00423CE6" w:rsidP="00A6085F">
      <w:pPr>
        <w:rPr>
          <w:lang w:val="en-US"/>
        </w:rPr>
      </w:pPr>
    </w:p>
    <w:p w14:paraId="7CABCAD7" w14:textId="2E57892D" w:rsidR="00DB68CC" w:rsidRDefault="00DB68CC" w:rsidP="00A6085F">
      <w:pPr>
        <w:rPr>
          <w:color w:val="EE0000"/>
          <w:lang w:val="en-US"/>
        </w:rPr>
      </w:pPr>
      <w:r>
        <w:rPr>
          <w:color w:val="EE0000"/>
          <w:lang w:val="en-US"/>
        </w:rPr>
        <w:t xml:space="preserve">PART 2: brand management </w:t>
      </w:r>
    </w:p>
    <w:p w14:paraId="1EDF6F5C" w14:textId="77777777" w:rsidR="00DB68CC" w:rsidRDefault="00DB68CC" w:rsidP="00A6085F">
      <w:pPr>
        <w:rPr>
          <w:color w:val="EE0000"/>
          <w:lang w:val="en-US"/>
        </w:rPr>
      </w:pPr>
    </w:p>
    <w:p w14:paraId="6743C8F4" w14:textId="5FED09BC" w:rsidR="00DB68CC" w:rsidRPr="008F4CBA" w:rsidRDefault="00620F6C" w:rsidP="00634039">
      <w:pPr>
        <w:pStyle w:val="Paragraphedeliste"/>
        <w:numPr>
          <w:ilvl w:val="0"/>
          <w:numId w:val="6"/>
        </w:numPr>
        <w:rPr>
          <w:color w:val="00B050"/>
          <w:lang w:val="en-US"/>
        </w:rPr>
      </w:pPr>
      <w:r w:rsidRPr="008F4CBA">
        <w:rPr>
          <w:color w:val="00B050"/>
          <w:lang w:val="en-US"/>
        </w:rPr>
        <w:t xml:space="preserve">Brand culture vs corporate culture </w:t>
      </w:r>
    </w:p>
    <w:p w14:paraId="0CF9E720" w14:textId="77777777" w:rsidR="00620F6C" w:rsidRDefault="00620F6C" w:rsidP="00620F6C">
      <w:pPr>
        <w:rPr>
          <w:color w:val="000000" w:themeColor="text1"/>
          <w:lang w:val="en-US"/>
        </w:rPr>
      </w:pPr>
    </w:p>
    <w:p w14:paraId="73E45147" w14:textId="23C5D63B" w:rsidR="00620F6C" w:rsidRPr="00620F6C" w:rsidRDefault="00620F6C" w:rsidP="00620F6C">
      <w:pPr>
        <w:rPr>
          <w:color w:val="EE0000"/>
          <w:lang w:val="en-US"/>
        </w:rPr>
      </w:pPr>
      <w:r w:rsidRPr="00620F6C">
        <w:rPr>
          <w:color w:val="EE0000"/>
          <w:lang w:val="en-US"/>
        </w:rPr>
        <w:t>Corporate culture: the international environment of an organization (the values, norms, leadership style, and work practices that shape how employees behave and interact)</w:t>
      </w:r>
    </w:p>
    <w:p w14:paraId="08BF10B0" w14:textId="77777777" w:rsidR="00620F6C" w:rsidRPr="00620F6C" w:rsidRDefault="00620F6C" w:rsidP="00620F6C">
      <w:pPr>
        <w:rPr>
          <w:color w:val="EE0000"/>
          <w:lang w:val="en-US"/>
        </w:rPr>
      </w:pPr>
    </w:p>
    <w:p w14:paraId="2FE6F56C" w14:textId="257A0A47" w:rsidR="00113348" w:rsidRDefault="00620F6C" w:rsidP="00620F6C">
      <w:pPr>
        <w:rPr>
          <w:color w:val="EE0000"/>
          <w:lang w:val="en-US"/>
        </w:rPr>
      </w:pPr>
      <w:r w:rsidRPr="00620F6C">
        <w:rPr>
          <w:color w:val="EE0000"/>
          <w:lang w:val="en-US"/>
        </w:rPr>
        <w:t xml:space="preserve">Brand culture: the externalized identity of a company (the values, beliefs, and behaviors that are consistently expressed through the brand and experienced by customers, employees and the wider public </w:t>
      </w:r>
    </w:p>
    <w:p w14:paraId="2C5D6145" w14:textId="77777777" w:rsidR="00113348" w:rsidRDefault="00113348" w:rsidP="00620F6C">
      <w:pPr>
        <w:rPr>
          <w:color w:val="EE0000"/>
          <w:lang w:val="en-US"/>
        </w:rPr>
      </w:pPr>
    </w:p>
    <w:p w14:paraId="69C5EEA9" w14:textId="606687D4" w:rsidR="00634039" w:rsidRDefault="00634039" w:rsidP="00634039">
      <w:pPr>
        <w:rPr>
          <w:color w:val="EE0000"/>
          <w:lang w:val="en-US"/>
        </w:rPr>
      </w:pPr>
    </w:p>
    <w:p w14:paraId="14E0C819" w14:textId="01A723BD" w:rsidR="00634039" w:rsidRPr="008F4CBA" w:rsidRDefault="00634039" w:rsidP="00634039">
      <w:pPr>
        <w:pStyle w:val="Paragraphedeliste"/>
        <w:numPr>
          <w:ilvl w:val="0"/>
          <w:numId w:val="6"/>
        </w:numPr>
        <w:rPr>
          <w:color w:val="00B050"/>
          <w:lang w:val="en-US"/>
        </w:rPr>
      </w:pPr>
      <w:r w:rsidRPr="008F4CBA">
        <w:rPr>
          <w:color w:val="00B050"/>
          <w:lang w:val="en-US"/>
        </w:rPr>
        <w:t xml:space="preserve">The brand life cycle </w:t>
      </w:r>
    </w:p>
    <w:p w14:paraId="77303D84" w14:textId="77777777" w:rsidR="00620F6C" w:rsidRDefault="00620F6C" w:rsidP="00620F6C">
      <w:pPr>
        <w:rPr>
          <w:color w:val="EE0000"/>
          <w:lang w:val="en-US"/>
        </w:rPr>
      </w:pPr>
    </w:p>
    <w:p w14:paraId="0735AD0F" w14:textId="7D4E3E81" w:rsidR="00620F6C" w:rsidRDefault="00634039" w:rsidP="00620F6C">
      <w:pPr>
        <w:rPr>
          <w:color w:val="EE0000"/>
          <w:lang w:val="en-US"/>
        </w:rPr>
      </w:pPr>
      <w:r>
        <w:rPr>
          <w:noProof/>
          <w:color w:val="EE0000"/>
          <w:lang w:val="en-US"/>
        </w:rPr>
        <w:drawing>
          <wp:inline distT="0" distB="0" distL="0" distR="0" wp14:anchorId="3DC0E050" wp14:editId="3F8093EB">
            <wp:extent cx="5760720" cy="3553460"/>
            <wp:effectExtent l="0" t="0" r="5080" b="2540"/>
            <wp:docPr id="778736538"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736538" name="Image 1" descr="Une image contenant texte, capture d’écran, Police&#10;&#10;Le contenu généré par l’IA peut êtr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3553460"/>
                    </a:xfrm>
                    <a:prstGeom prst="rect">
                      <a:avLst/>
                    </a:prstGeom>
                  </pic:spPr>
                </pic:pic>
              </a:graphicData>
            </a:graphic>
          </wp:inline>
        </w:drawing>
      </w:r>
    </w:p>
    <w:p w14:paraId="7CBB5EC3" w14:textId="77777777" w:rsidR="00634039" w:rsidRDefault="00634039" w:rsidP="00620F6C">
      <w:pPr>
        <w:rPr>
          <w:color w:val="EE0000"/>
          <w:lang w:val="en-US"/>
        </w:rPr>
      </w:pPr>
    </w:p>
    <w:p w14:paraId="2374F9B6" w14:textId="541BABDF" w:rsidR="00634039" w:rsidRDefault="00634039" w:rsidP="00620F6C">
      <w:pPr>
        <w:rPr>
          <w:color w:val="000000" w:themeColor="text1"/>
          <w:lang w:val="en-US"/>
        </w:rPr>
      </w:pPr>
      <w:r>
        <w:rPr>
          <w:color w:val="000000" w:themeColor="text1"/>
          <w:lang w:val="en-US"/>
        </w:rPr>
        <w:t>1-&gt; segment</w:t>
      </w:r>
    </w:p>
    <w:p w14:paraId="6682230E" w14:textId="387039A5" w:rsidR="00634039" w:rsidRDefault="00634039" w:rsidP="00620F6C">
      <w:pPr>
        <w:rPr>
          <w:color w:val="000000" w:themeColor="text1"/>
          <w:lang w:val="en-US"/>
        </w:rPr>
      </w:pPr>
      <w:r>
        <w:rPr>
          <w:color w:val="000000" w:themeColor="text1"/>
          <w:lang w:val="en-US"/>
        </w:rPr>
        <w:t>2-&gt; targeting</w:t>
      </w:r>
    </w:p>
    <w:p w14:paraId="50D6C5D1" w14:textId="5A6FC681" w:rsidR="005204EE" w:rsidRDefault="00634039" w:rsidP="00620F6C">
      <w:pPr>
        <w:rPr>
          <w:color w:val="000000" w:themeColor="text1"/>
          <w:lang w:val="en-US"/>
        </w:rPr>
      </w:pPr>
      <w:r>
        <w:rPr>
          <w:color w:val="000000" w:themeColor="text1"/>
          <w:lang w:val="en-US"/>
        </w:rPr>
        <w:t xml:space="preserve">3-&gt; positioning </w:t>
      </w:r>
    </w:p>
    <w:p w14:paraId="5FE385A1" w14:textId="77777777" w:rsidR="005204EE" w:rsidRDefault="005204EE" w:rsidP="00620F6C">
      <w:pPr>
        <w:rPr>
          <w:color w:val="000000" w:themeColor="text1"/>
          <w:lang w:val="en-US"/>
        </w:rPr>
      </w:pPr>
    </w:p>
    <w:p w14:paraId="730B4097" w14:textId="77777777" w:rsidR="005204EE" w:rsidRDefault="005204EE" w:rsidP="00620F6C">
      <w:pPr>
        <w:rPr>
          <w:color w:val="000000" w:themeColor="text1"/>
          <w:lang w:val="en-US"/>
        </w:rPr>
      </w:pPr>
    </w:p>
    <w:p w14:paraId="202A4E96" w14:textId="77777777" w:rsidR="005204EE" w:rsidRDefault="005204EE" w:rsidP="00620F6C">
      <w:pPr>
        <w:rPr>
          <w:color w:val="000000" w:themeColor="text1"/>
          <w:lang w:val="en-US"/>
        </w:rPr>
      </w:pPr>
    </w:p>
    <w:p w14:paraId="5E2CB5FF" w14:textId="2EBD76B3" w:rsidR="005204EE" w:rsidRDefault="005204EE" w:rsidP="00620F6C">
      <w:pPr>
        <w:rPr>
          <w:color w:val="000000" w:themeColor="text1"/>
          <w:lang w:val="en-US"/>
        </w:rPr>
      </w:pPr>
      <w:r>
        <w:rPr>
          <w:noProof/>
          <w:color w:val="000000" w:themeColor="text1"/>
          <w:lang w:val="en-US"/>
        </w:rPr>
        <w:lastRenderedPageBreak/>
        <w:drawing>
          <wp:inline distT="0" distB="0" distL="0" distR="0" wp14:anchorId="357F81BA" wp14:editId="2E357B06">
            <wp:extent cx="5760720" cy="3504565"/>
            <wp:effectExtent l="0" t="0" r="5080" b="635"/>
            <wp:docPr id="1991665619" name="Image 1" descr="Une image contenant texte, capture d’écran, Page web,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65619" name="Image 1" descr="Une image contenant texte, capture d’écran, Page web, logiciel&#10;&#10;Le contenu généré par l’IA peut êtr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504565"/>
                    </a:xfrm>
                    <a:prstGeom prst="rect">
                      <a:avLst/>
                    </a:prstGeom>
                  </pic:spPr>
                </pic:pic>
              </a:graphicData>
            </a:graphic>
          </wp:inline>
        </w:drawing>
      </w:r>
    </w:p>
    <w:p w14:paraId="5769825E" w14:textId="77777777" w:rsidR="005204EE" w:rsidRDefault="005204EE" w:rsidP="00620F6C">
      <w:pPr>
        <w:rPr>
          <w:color w:val="000000" w:themeColor="text1"/>
          <w:lang w:val="en-US"/>
        </w:rPr>
      </w:pPr>
    </w:p>
    <w:p w14:paraId="12A6BA61" w14:textId="2721595D" w:rsidR="005204EE" w:rsidRDefault="005204EE" w:rsidP="00620F6C">
      <w:pPr>
        <w:rPr>
          <w:color w:val="000000" w:themeColor="text1"/>
          <w:lang w:val="en-US"/>
        </w:rPr>
      </w:pPr>
      <w:r>
        <w:rPr>
          <w:color w:val="000000" w:themeColor="text1"/>
          <w:lang w:val="en-US"/>
        </w:rPr>
        <w:t>The BCG matrix evaluates a company’s portfolio (products, busine</w:t>
      </w:r>
      <w:r w:rsidR="008B0B20">
        <w:rPr>
          <w:color w:val="000000" w:themeColor="text1"/>
          <w:lang w:val="en-US"/>
        </w:rPr>
        <w:t xml:space="preserve">ss </w:t>
      </w:r>
      <w:r>
        <w:rPr>
          <w:color w:val="000000" w:themeColor="text1"/>
          <w:lang w:val="en-US"/>
        </w:rPr>
        <w:t xml:space="preserve">units or market) based on: </w:t>
      </w:r>
    </w:p>
    <w:p w14:paraId="49AF7C3B" w14:textId="617C14EC" w:rsidR="005204EE" w:rsidRDefault="005204EE" w:rsidP="005204EE">
      <w:pPr>
        <w:pStyle w:val="Paragraphedeliste"/>
        <w:numPr>
          <w:ilvl w:val="0"/>
          <w:numId w:val="1"/>
        </w:numPr>
        <w:rPr>
          <w:color w:val="000000" w:themeColor="text1"/>
          <w:lang w:val="en-US"/>
        </w:rPr>
      </w:pPr>
      <w:r>
        <w:rPr>
          <w:color w:val="000000" w:themeColor="text1"/>
          <w:lang w:val="en-US"/>
        </w:rPr>
        <w:t>Market growth rate. (industry attractiveness)</w:t>
      </w:r>
    </w:p>
    <w:p w14:paraId="39CBF0DA" w14:textId="6C793862" w:rsidR="005204EE" w:rsidRDefault="005204EE" w:rsidP="005204EE">
      <w:pPr>
        <w:pStyle w:val="Paragraphedeliste"/>
        <w:numPr>
          <w:ilvl w:val="0"/>
          <w:numId w:val="1"/>
        </w:numPr>
        <w:rPr>
          <w:color w:val="000000" w:themeColor="text1"/>
          <w:lang w:val="en-US"/>
        </w:rPr>
      </w:pPr>
      <w:r>
        <w:rPr>
          <w:color w:val="000000" w:themeColor="text1"/>
          <w:lang w:val="en-US"/>
        </w:rPr>
        <w:t>Relative market share (competitive strength)</w:t>
      </w:r>
    </w:p>
    <w:p w14:paraId="00A2680E" w14:textId="77777777" w:rsidR="005204EE" w:rsidRDefault="005204EE" w:rsidP="005204EE">
      <w:pPr>
        <w:rPr>
          <w:color w:val="000000" w:themeColor="text1"/>
          <w:lang w:val="en-US"/>
        </w:rPr>
      </w:pPr>
    </w:p>
    <w:p w14:paraId="5D60AABE" w14:textId="763D63D7" w:rsidR="005204EE" w:rsidRDefault="005204EE" w:rsidP="005204EE">
      <w:pPr>
        <w:rPr>
          <w:color w:val="000000" w:themeColor="text1"/>
          <w:lang w:val="en-US"/>
        </w:rPr>
      </w:pPr>
      <w:r>
        <w:rPr>
          <w:color w:val="000000" w:themeColor="text1"/>
          <w:lang w:val="en-US"/>
        </w:rPr>
        <w:t xml:space="preserve">4 quadrants: </w:t>
      </w:r>
    </w:p>
    <w:p w14:paraId="350BC7DD" w14:textId="532E2E11" w:rsidR="005204EE" w:rsidRDefault="005204EE" w:rsidP="005204EE">
      <w:pPr>
        <w:pStyle w:val="Paragraphedeliste"/>
        <w:numPr>
          <w:ilvl w:val="0"/>
          <w:numId w:val="1"/>
        </w:numPr>
        <w:rPr>
          <w:color w:val="000000" w:themeColor="text1"/>
          <w:lang w:val="en-US"/>
        </w:rPr>
      </w:pPr>
      <w:r>
        <w:rPr>
          <w:color w:val="000000" w:themeColor="text1"/>
          <w:lang w:val="en-US"/>
        </w:rPr>
        <w:t>Stars: high market growth, high market share</w:t>
      </w:r>
    </w:p>
    <w:p w14:paraId="6A85F5E3" w14:textId="26056C2C" w:rsidR="005204EE" w:rsidRDefault="005204EE" w:rsidP="005204EE">
      <w:pPr>
        <w:pStyle w:val="Paragraphedeliste"/>
        <w:numPr>
          <w:ilvl w:val="0"/>
          <w:numId w:val="1"/>
        </w:numPr>
        <w:rPr>
          <w:color w:val="000000" w:themeColor="text1"/>
          <w:lang w:val="en-US"/>
        </w:rPr>
      </w:pPr>
      <w:r>
        <w:rPr>
          <w:color w:val="000000" w:themeColor="text1"/>
          <w:lang w:val="en-US"/>
        </w:rPr>
        <w:t>Cash cows: low market growth, high market share</w:t>
      </w:r>
    </w:p>
    <w:p w14:paraId="035963FD" w14:textId="09B1DB3C" w:rsidR="005204EE" w:rsidRDefault="005204EE" w:rsidP="005204EE">
      <w:pPr>
        <w:pStyle w:val="Paragraphedeliste"/>
        <w:numPr>
          <w:ilvl w:val="0"/>
          <w:numId w:val="1"/>
        </w:numPr>
        <w:rPr>
          <w:color w:val="000000" w:themeColor="text1"/>
          <w:lang w:val="en-US"/>
        </w:rPr>
      </w:pPr>
      <w:r>
        <w:rPr>
          <w:color w:val="000000" w:themeColor="text1"/>
          <w:lang w:val="en-US"/>
        </w:rPr>
        <w:t>Question marks: high market growth, low market share</w:t>
      </w:r>
    </w:p>
    <w:p w14:paraId="24966460" w14:textId="36013020" w:rsidR="005204EE" w:rsidRDefault="005204EE" w:rsidP="005204EE">
      <w:pPr>
        <w:pStyle w:val="Paragraphedeliste"/>
        <w:numPr>
          <w:ilvl w:val="0"/>
          <w:numId w:val="1"/>
        </w:numPr>
        <w:rPr>
          <w:color w:val="000000" w:themeColor="text1"/>
          <w:lang w:val="en-US"/>
        </w:rPr>
      </w:pPr>
      <w:r>
        <w:rPr>
          <w:color w:val="000000" w:themeColor="text1"/>
          <w:lang w:val="en-US"/>
        </w:rPr>
        <w:t xml:space="preserve">Dogs: low market growth, low market share </w:t>
      </w:r>
    </w:p>
    <w:p w14:paraId="6539471E" w14:textId="77777777" w:rsidR="00DA144F" w:rsidRDefault="00DA144F" w:rsidP="00DA144F">
      <w:pPr>
        <w:rPr>
          <w:color w:val="000000" w:themeColor="text1"/>
          <w:lang w:val="en-US"/>
        </w:rPr>
      </w:pPr>
    </w:p>
    <w:p w14:paraId="7ADBF7E7" w14:textId="1D83C493" w:rsidR="00DA144F" w:rsidRPr="00DA144F" w:rsidRDefault="00DA144F" w:rsidP="00DA144F">
      <w:pPr>
        <w:rPr>
          <w:color w:val="000000" w:themeColor="text1"/>
          <w:u w:val="single"/>
          <w:lang w:val="en-US"/>
        </w:rPr>
      </w:pPr>
      <w:r w:rsidRPr="00DA144F">
        <w:rPr>
          <w:color w:val="000000" w:themeColor="text1"/>
          <w:u w:val="single"/>
          <w:lang w:val="en-US"/>
        </w:rPr>
        <w:t xml:space="preserve">Nespresso example: </w:t>
      </w:r>
    </w:p>
    <w:p w14:paraId="16755F0A" w14:textId="4770E8DB" w:rsidR="008B0B20" w:rsidRDefault="008B0B20" w:rsidP="008B0B20">
      <w:pPr>
        <w:rPr>
          <w:color w:val="000000" w:themeColor="text1"/>
          <w:lang w:val="en-US"/>
        </w:rPr>
      </w:pPr>
    </w:p>
    <w:p w14:paraId="4F030AB5" w14:textId="0722D51C" w:rsidR="00DA144F" w:rsidRDefault="00DA144F" w:rsidP="008B0B20">
      <w:pPr>
        <w:rPr>
          <w:color w:val="000000" w:themeColor="text1"/>
          <w:lang w:val="en-US"/>
        </w:rPr>
      </w:pPr>
      <w:r>
        <w:rPr>
          <w:color w:val="000000" w:themeColor="text1"/>
          <w:lang w:val="en-US"/>
        </w:rPr>
        <w:t xml:space="preserve">Step 1: define the scope </w:t>
      </w:r>
    </w:p>
    <w:p w14:paraId="57F65C17" w14:textId="05AFA6DB" w:rsidR="00DA144F" w:rsidRDefault="00DA144F" w:rsidP="008B0B20">
      <w:pPr>
        <w:rPr>
          <w:color w:val="000000" w:themeColor="text1"/>
          <w:lang w:val="en-US"/>
        </w:rPr>
      </w:pPr>
      <w:r>
        <w:rPr>
          <w:color w:val="000000" w:themeColor="text1"/>
          <w:lang w:val="en-US"/>
        </w:rPr>
        <w:t xml:space="preserve">Consider Nespresso Europe, focusing on: </w:t>
      </w:r>
    </w:p>
    <w:p w14:paraId="396861FA" w14:textId="0D80829B" w:rsidR="00DA144F" w:rsidRDefault="00DA144F" w:rsidP="00DA144F">
      <w:pPr>
        <w:pStyle w:val="Paragraphedeliste"/>
        <w:numPr>
          <w:ilvl w:val="0"/>
          <w:numId w:val="1"/>
        </w:numPr>
        <w:rPr>
          <w:color w:val="000000" w:themeColor="text1"/>
          <w:lang w:val="en-US"/>
        </w:rPr>
      </w:pPr>
      <w:r>
        <w:rPr>
          <w:color w:val="000000" w:themeColor="text1"/>
          <w:lang w:val="en-US"/>
        </w:rPr>
        <w:t xml:space="preserve">It’s core product lines (original, </w:t>
      </w:r>
      <w:proofErr w:type="spellStart"/>
      <w:r>
        <w:rPr>
          <w:color w:val="000000" w:themeColor="text1"/>
          <w:lang w:val="en-US"/>
        </w:rPr>
        <w:t>vertuo</w:t>
      </w:r>
      <w:proofErr w:type="spellEnd"/>
      <w:r>
        <w:rPr>
          <w:color w:val="000000" w:themeColor="text1"/>
          <w:lang w:val="en-US"/>
        </w:rPr>
        <w:t>, professional)</w:t>
      </w:r>
    </w:p>
    <w:p w14:paraId="7B2734FC" w14:textId="6BD899D1" w:rsidR="00DA144F" w:rsidRDefault="00DA144F" w:rsidP="00DA144F">
      <w:pPr>
        <w:pStyle w:val="Paragraphedeliste"/>
        <w:numPr>
          <w:ilvl w:val="1"/>
          <w:numId w:val="1"/>
        </w:numPr>
        <w:rPr>
          <w:color w:val="000000" w:themeColor="text1"/>
          <w:lang w:val="en-US"/>
        </w:rPr>
      </w:pPr>
      <w:r>
        <w:rPr>
          <w:color w:val="000000" w:themeColor="text1"/>
          <w:lang w:val="en-US"/>
        </w:rPr>
        <w:t>Original: compatible capsule systems</w:t>
      </w:r>
    </w:p>
    <w:p w14:paraId="474F3C9D" w14:textId="3C4EED32" w:rsidR="00DA144F" w:rsidRDefault="00DA144F" w:rsidP="00DA144F">
      <w:pPr>
        <w:pStyle w:val="Paragraphedeliste"/>
        <w:numPr>
          <w:ilvl w:val="1"/>
          <w:numId w:val="1"/>
        </w:numPr>
        <w:rPr>
          <w:color w:val="000000" w:themeColor="text1"/>
          <w:lang w:val="en-US"/>
        </w:rPr>
      </w:pPr>
      <w:proofErr w:type="spellStart"/>
      <w:r>
        <w:rPr>
          <w:color w:val="000000" w:themeColor="text1"/>
          <w:lang w:val="en-US"/>
        </w:rPr>
        <w:t>Vertuo</w:t>
      </w:r>
      <w:proofErr w:type="spellEnd"/>
      <w:r>
        <w:rPr>
          <w:color w:val="000000" w:themeColor="text1"/>
          <w:lang w:val="en-US"/>
        </w:rPr>
        <w:t xml:space="preserve"> multi size capsule systems</w:t>
      </w:r>
    </w:p>
    <w:p w14:paraId="6610A073" w14:textId="34EDFCD6" w:rsidR="00DA144F" w:rsidRDefault="00DA144F" w:rsidP="00DA144F">
      <w:pPr>
        <w:pStyle w:val="Paragraphedeliste"/>
        <w:numPr>
          <w:ilvl w:val="1"/>
          <w:numId w:val="1"/>
        </w:numPr>
        <w:rPr>
          <w:color w:val="000000" w:themeColor="text1"/>
          <w:lang w:val="en-US"/>
        </w:rPr>
      </w:pPr>
      <w:r>
        <w:rPr>
          <w:color w:val="000000" w:themeColor="text1"/>
          <w:lang w:val="en-US"/>
        </w:rPr>
        <w:t xml:space="preserve">Professional: office capsule system -&gt; big box </w:t>
      </w:r>
    </w:p>
    <w:p w14:paraId="02D8A1CB" w14:textId="77777777" w:rsidR="00DA144F" w:rsidRPr="00DA144F" w:rsidRDefault="00DA144F" w:rsidP="00DA144F">
      <w:pPr>
        <w:ind w:left="1080"/>
        <w:rPr>
          <w:color w:val="000000" w:themeColor="text1"/>
          <w:lang w:val="en-US"/>
        </w:rPr>
      </w:pPr>
    </w:p>
    <w:p w14:paraId="46B0E489" w14:textId="37E64F22" w:rsidR="00DA144F" w:rsidRDefault="00DA144F" w:rsidP="00DA144F">
      <w:pPr>
        <w:rPr>
          <w:color w:val="000000" w:themeColor="text1"/>
          <w:lang w:val="en-US"/>
        </w:rPr>
      </w:pPr>
      <w:r>
        <w:rPr>
          <w:color w:val="000000" w:themeColor="text1"/>
          <w:lang w:val="en-US"/>
        </w:rPr>
        <w:t xml:space="preserve">Step 2: market overview </w:t>
      </w:r>
    </w:p>
    <w:p w14:paraId="78A90F17" w14:textId="43FF2B78" w:rsidR="00DA144F" w:rsidRDefault="00DA144F" w:rsidP="00DA144F">
      <w:pPr>
        <w:pStyle w:val="Paragraphedeliste"/>
        <w:numPr>
          <w:ilvl w:val="0"/>
          <w:numId w:val="1"/>
        </w:numPr>
        <w:rPr>
          <w:color w:val="000000" w:themeColor="text1"/>
          <w:lang w:val="en-US"/>
        </w:rPr>
      </w:pPr>
      <w:r>
        <w:rPr>
          <w:color w:val="000000" w:themeColor="text1"/>
          <w:lang w:val="en-US"/>
        </w:rPr>
        <w:t>Europe is a mature, saturated coffee capsule market</w:t>
      </w:r>
    </w:p>
    <w:p w14:paraId="645154A2" w14:textId="4EB1D498" w:rsidR="00DA144F" w:rsidRDefault="00DA144F" w:rsidP="00DA144F">
      <w:pPr>
        <w:pStyle w:val="Paragraphedeliste"/>
        <w:numPr>
          <w:ilvl w:val="0"/>
          <w:numId w:val="1"/>
        </w:numPr>
        <w:rPr>
          <w:color w:val="000000" w:themeColor="text1"/>
          <w:lang w:val="en-US"/>
        </w:rPr>
      </w:pPr>
      <w:r>
        <w:rPr>
          <w:color w:val="000000" w:themeColor="text1"/>
          <w:lang w:val="en-US"/>
        </w:rPr>
        <w:t xml:space="preserve">Growth is moderate with sustainability and premiumization </w:t>
      </w:r>
    </w:p>
    <w:p w14:paraId="2B107F97" w14:textId="04DF1649" w:rsidR="00DA144F" w:rsidRDefault="00DA144F" w:rsidP="00DA144F">
      <w:pPr>
        <w:pStyle w:val="Paragraphedeliste"/>
        <w:numPr>
          <w:ilvl w:val="0"/>
          <w:numId w:val="1"/>
        </w:numPr>
        <w:rPr>
          <w:color w:val="000000" w:themeColor="text1"/>
          <w:lang w:val="en-US"/>
        </w:rPr>
      </w:pPr>
      <w:r>
        <w:rPr>
          <w:color w:val="000000" w:themeColor="text1"/>
          <w:lang w:val="en-US"/>
        </w:rPr>
        <w:t xml:space="preserve">Nespresso faces strong competition from brands like </w:t>
      </w:r>
      <w:proofErr w:type="spellStart"/>
      <w:r>
        <w:rPr>
          <w:color w:val="000000" w:themeColor="text1"/>
          <w:lang w:val="en-US"/>
        </w:rPr>
        <w:t>l’or</w:t>
      </w:r>
      <w:proofErr w:type="spellEnd"/>
      <w:r>
        <w:rPr>
          <w:color w:val="000000" w:themeColor="text1"/>
          <w:lang w:val="en-US"/>
        </w:rPr>
        <w:t xml:space="preserve">, Lavazza, </w:t>
      </w:r>
      <w:proofErr w:type="spellStart"/>
      <w:r>
        <w:rPr>
          <w:color w:val="000000" w:themeColor="text1"/>
          <w:lang w:val="en-US"/>
        </w:rPr>
        <w:t>starbucks</w:t>
      </w:r>
      <w:proofErr w:type="spellEnd"/>
      <w:r>
        <w:rPr>
          <w:color w:val="000000" w:themeColor="text1"/>
          <w:lang w:val="en-US"/>
        </w:rPr>
        <w:t xml:space="preserve"> </w:t>
      </w:r>
    </w:p>
    <w:p w14:paraId="4535D420" w14:textId="77777777" w:rsidR="00DA144F" w:rsidRDefault="00DA144F" w:rsidP="00DA144F">
      <w:pPr>
        <w:rPr>
          <w:color w:val="000000" w:themeColor="text1"/>
          <w:lang w:val="en-US"/>
        </w:rPr>
      </w:pPr>
    </w:p>
    <w:p w14:paraId="11DF99E0" w14:textId="599C6694" w:rsidR="00DA144F" w:rsidRDefault="00DA144F" w:rsidP="00DA144F">
      <w:pPr>
        <w:rPr>
          <w:color w:val="000000" w:themeColor="text1"/>
          <w:lang w:val="en-US"/>
        </w:rPr>
      </w:pPr>
      <w:r>
        <w:rPr>
          <w:color w:val="000000" w:themeColor="text1"/>
          <w:lang w:val="en-US"/>
        </w:rPr>
        <w:t xml:space="preserve">Step 3: relative market share (RMS) </w:t>
      </w:r>
    </w:p>
    <w:p w14:paraId="16919207" w14:textId="3838E5E2" w:rsidR="00DA144F" w:rsidRDefault="00DA144F" w:rsidP="00DA144F">
      <w:pPr>
        <w:rPr>
          <w:color w:val="000000" w:themeColor="text1"/>
          <w:lang w:val="en-US"/>
        </w:rPr>
      </w:pPr>
      <w:r>
        <w:rPr>
          <w:color w:val="000000" w:themeColor="text1"/>
          <w:lang w:val="en-US"/>
        </w:rPr>
        <w:lastRenderedPageBreak/>
        <w:t xml:space="preserve">Nespresso line’s market share divided by market share of largest competitor in same segment </w:t>
      </w:r>
    </w:p>
    <w:p w14:paraId="6C9CE560" w14:textId="77777777" w:rsidR="00DA144F" w:rsidRPr="00DA144F" w:rsidRDefault="00DA144F" w:rsidP="00DA144F">
      <w:pPr>
        <w:rPr>
          <w:color w:val="000000" w:themeColor="text1"/>
          <w:lang w:val="en-US"/>
        </w:rPr>
      </w:pPr>
    </w:p>
    <w:p w14:paraId="46A1C088" w14:textId="314FEEF4" w:rsidR="00DA144F" w:rsidRDefault="00884EDF" w:rsidP="00DA144F">
      <w:pPr>
        <w:ind w:left="360"/>
        <w:rPr>
          <w:color w:val="000000" w:themeColor="text1"/>
          <w:lang w:val="en-US"/>
        </w:rPr>
      </w:pPr>
      <w:r>
        <w:rPr>
          <w:noProof/>
          <w:color w:val="000000" w:themeColor="text1"/>
          <w:lang w:val="en-US"/>
        </w:rPr>
        <w:drawing>
          <wp:inline distT="0" distB="0" distL="0" distR="0" wp14:anchorId="628EDFBB" wp14:editId="19175FE8">
            <wp:extent cx="4937760" cy="4013563"/>
            <wp:effectExtent l="0" t="0" r="2540" b="0"/>
            <wp:docPr id="194949178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491784" name="Image 194949178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45515" cy="4019867"/>
                    </a:xfrm>
                    <a:prstGeom prst="rect">
                      <a:avLst/>
                    </a:prstGeom>
                  </pic:spPr>
                </pic:pic>
              </a:graphicData>
            </a:graphic>
          </wp:inline>
        </w:drawing>
      </w:r>
    </w:p>
    <w:p w14:paraId="374262B7" w14:textId="77777777" w:rsidR="00884EDF" w:rsidRDefault="00884EDF" w:rsidP="00DA144F">
      <w:pPr>
        <w:ind w:left="360"/>
        <w:rPr>
          <w:color w:val="000000" w:themeColor="text1"/>
          <w:lang w:val="en-US"/>
        </w:rPr>
      </w:pPr>
    </w:p>
    <w:p w14:paraId="736FD6CD" w14:textId="20EB69E5" w:rsidR="00884EDF" w:rsidRDefault="00884EDF" w:rsidP="00DA144F">
      <w:pPr>
        <w:ind w:left="360"/>
        <w:rPr>
          <w:color w:val="000000" w:themeColor="text1"/>
          <w:lang w:val="en-US"/>
        </w:rPr>
      </w:pPr>
      <w:r>
        <w:rPr>
          <w:color w:val="000000" w:themeColor="text1"/>
          <w:lang w:val="en-US"/>
        </w:rPr>
        <w:t xml:space="preserve">Summary table (BCG positions) </w:t>
      </w:r>
    </w:p>
    <w:p w14:paraId="75D38CC2" w14:textId="77777777" w:rsidR="00884EDF" w:rsidRDefault="00884EDF" w:rsidP="00DA144F">
      <w:pPr>
        <w:ind w:left="360"/>
        <w:rPr>
          <w:color w:val="000000" w:themeColor="text1"/>
          <w:lang w:val="en-US"/>
        </w:rPr>
      </w:pPr>
    </w:p>
    <w:p w14:paraId="5E008CC4" w14:textId="77777777" w:rsidR="00884EDF" w:rsidRPr="00DA144F" w:rsidRDefault="00884EDF" w:rsidP="00DA144F">
      <w:pPr>
        <w:ind w:left="360"/>
        <w:rPr>
          <w:color w:val="000000" w:themeColor="text1"/>
          <w:lang w:val="en-US"/>
        </w:rPr>
      </w:pPr>
    </w:p>
    <w:p w14:paraId="4051483C" w14:textId="28DF35A0" w:rsidR="005204EE" w:rsidRDefault="00884EDF" w:rsidP="00884EDF">
      <w:pPr>
        <w:jc w:val="center"/>
        <w:rPr>
          <w:color w:val="000000" w:themeColor="text1"/>
          <w:lang w:val="en-US"/>
        </w:rPr>
      </w:pPr>
      <w:r>
        <w:rPr>
          <w:noProof/>
          <w:color w:val="000000" w:themeColor="text1"/>
          <w:lang w:val="en-US"/>
        </w:rPr>
        <w:drawing>
          <wp:inline distT="0" distB="0" distL="0" distR="0" wp14:anchorId="19B452EC" wp14:editId="62740CAE">
            <wp:extent cx="4309110" cy="2641895"/>
            <wp:effectExtent l="0" t="0" r="0" b="0"/>
            <wp:docPr id="111306250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062503" name="Image 111306250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6036" cy="2646141"/>
                    </a:xfrm>
                    <a:prstGeom prst="rect">
                      <a:avLst/>
                    </a:prstGeom>
                  </pic:spPr>
                </pic:pic>
              </a:graphicData>
            </a:graphic>
          </wp:inline>
        </w:drawing>
      </w:r>
    </w:p>
    <w:p w14:paraId="56721103" w14:textId="77777777" w:rsidR="00884EDF" w:rsidRDefault="00884EDF" w:rsidP="00884EDF">
      <w:pPr>
        <w:jc w:val="center"/>
        <w:rPr>
          <w:color w:val="000000" w:themeColor="text1"/>
          <w:lang w:val="en-US"/>
        </w:rPr>
      </w:pPr>
    </w:p>
    <w:p w14:paraId="5A791306" w14:textId="08B063E7" w:rsidR="00C6367A" w:rsidRDefault="00C6367A" w:rsidP="00884EDF">
      <w:pPr>
        <w:rPr>
          <w:color w:val="000000" w:themeColor="text1"/>
          <w:lang w:val="en-US"/>
        </w:rPr>
      </w:pPr>
      <w:r>
        <w:rPr>
          <w:color w:val="000000" w:themeColor="text1"/>
          <w:lang w:val="en-US"/>
        </w:rPr>
        <w:br/>
        <w:t xml:space="preserve">Step 4: strategic recommendations </w:t>
      </w:r>
    </w:p>
    <w:p w14:paraId="6837EFC3" w14:textId="0C62B239" w:rsidR="00C6367A" w:rsidRDefault="00C6367A" w:rsidP="00C6367A">
      <w:pPr>
        <w:pStyle w:val="Paragraphedeliste"/>
        <w:numPr>
          <w:ilvl w:val="0"/>
          <w:numId w:val="7"/>
        </w:numPr>
        <w:rPr>
          <w:color w:val="000000" w:themeColor="text1"/>
          <w:lang w:val="en-US"/>
        </w:rPr>
      </w:pPr>
      <w:r>
        <w:rPr>
          <w:color w:val="000000" w:themeColor="text1"/>
          <w:lang w:val="en-US"/>
        </w:rPr>
        <w:t>Milk cash cows (original line)</w:t>
      </w:r>
    </w:p>
    <w:p w14:paraId="7BF8BAFD" w14:textId="6D286936" w:rsidR="00C6367A" w:rsidRDefault="00C6367A" w:rsidP="00C6367A">
      <w:pPr>
        <w:rPr>
          <w:color w:val="000000" w:themeColor="text1"/>
          <w:lang w:val="en-US"/>
        </w:rPr>
      </w:pPr>
      <w:r w:rsidRPr="00C6367A">
        <w:rPr>
          <w:color w:val="0070C0"/>
          <w:lang w:val="en-US"/>
        </w:rPr>
        <w:t xml:space="preserve">Objective: </w:t>
      </w:r>
      <w:r>
        <w:rPr>
          <w:color w:val="000000" w:themeColor="text1"/>
          <w:lang w:val="en-US"/>
        </w:rPr>
        <w:t xml:space="preserve">Maintain profitability in the mature espresso capsule segment  </w:t>
      </w:r>
    </w:p>
    <w:p w14:paraId="73F3F215" w14:textId="77777777" w:rsidR="00C6367A" w:rsidRDefault="00C6367A" w:rsidP="00C6367A">
      <w:pPr>
        <w:rPr>
          <w:color w:val="0070C0"/>
          <w:lang w:val="en-US"/>
        </w:rPr>
      </w:pPr>
      <w:r w:rsidRPr="00C6367A">
        <w:rPr>
          <w:color w:val="0070C0"/>
          <w:lang w:val="en-US"/>
        </w:rPr>
        <w:lastRenderedPageBreak/>
        <w:t xml:space="preserve">Actions: </w:t>
      </w:r>
    </w:p>
    <w:p w14:paraId="71F57343" w14:textId="13CAF22F" w:rsidR="00C6367A" w:rsidRDefault="00C6367A" w:rsidP="00C6367A">
      <w:pPr>
        <w:pStyle w:val="Paragraphedeliste"/>
        <w:numPr>
          <w:ilvl w:val="0"/>
          <w:numId w:val="1"/>
        </w:numPr>
        <w:rPr>
          <w:color w:val="000000" w:themeColor="text1"/>
          <w:lang w:val="en-US"/>
        </w:rPr>
      </w:pPr>
      <w:r w:rsidRPr="00C6367A">
        <w:rPr>
          <w:color w:val="000000" w:themeColor="text1"/>
          <w:lang w:val="en-US"/>
        </w:rPr>
        <w:t>focus on customer retention via loyalty programs (Nespresso Club, sustainability rewards)</w:t>
      </w:r>
    </w:p>
    <w:p w14:paraId="22536828" w14:textId="0978146B" w:rsidR="00C6367A" w:rsidRDefault="00C6367A" w:rsidP="00C6367A">
      <w:pPr>
        <w:pStyle w:val="Paragraphedeliste"/>
        <w:numPr>
          <w:ilvl w:val="0"/>
          <w:numId w:val="1"/>
        </w:numPr>
        <w:rPr>
          <w:color w:val="000000" w:themeColor="text1"/>
          <w:lang w:val="en-US"/>
        </w:rPr>
      </w:pPr>
      <w:r>
        <w:rPr>
          <w:color w:val="000000" w:themeColor="text1"/>
          <w:lang w:val="en-US"/>
        </w:rPr>
        <w:t>emphasize recycling and refillable capsule initiatives to protect brand equity and meet EU sustainability regulations</w:t>
      </w:r>
    </w:p>
    <w:p w14:paraId="3C1095E6" w14:textId="6E8ADD3D" w:rsidR="00C6367A" w:rsidRDefault="00C6367A" w:rsidP="00C6367A">
      <w:pPr>
        <w:pStyle w:val="Paragraphedeliste"/>
        <w:numPr>
          <w:ilvl w:val="0"/>
          <w:numId w:val="1"/>
        </w:numPr>
        <w:rPr>
          <w:color w:val="000000" w:themeColor="text1"/>
          <w:lang w:val="en-US"/>
        </w:rPr>
      </w:pPr>
      <w:r>
        <w:rPr>
          <w:color w:val="000000" w:themeColor="text1"/>
          <w:lang w:val="en-US"/>
        </w:rPr>
        <w:t xml:space="preserve">Optimize operational efficiency in supply chain and prioritize innovation only in flavors, seasonal offerings, and packaging </w:t>
      </w:r>
    </w:p>
    <w:p w14:paraId="6820910A" w14:textId="77777777" w:rsidR="00C6367A" w:rsidRDefault="00C6367A" w:rsidP="00C6367A">
      <w:pPr>
        <w:pStyle w:val="Paragraphedeliste"/>
        <w:rPr>
          <w:color w:val="000000" w:themeColor="text1"/>
          <w:lang w:val="en-US"/>
        </w:rPr>
      </w:pPr>
    </w:p>
    <w:p w14:paraId="6F49938C" w14:textId="508700BA" w:rsidR="00C6367A" w:rsidRDefault="00C6367A" w:rsidP="00C6367A">
      <w:pPr>
        <w:pStyle w:val="Paragraphedeliste"/>
        <w:numPr>
          <w:ilvl w:val="0"/>
          <w:numId w:val="7"/>
        </w:numPr>
        <w:rPr>
          <w:color w:val="000000" w:themeColor="text1"/>
          <w:lang w:val="en-US"/>
        </w:rPr>
      </w:pPr>
      <w:r>
        <w:rPr>
          <w:color w:val="000000" w:themeColor="text1"/>
          <w:lang w:val="en-US"/>
        </w:rPr>
        <w:t>Invest in stars (</w:t>
      </w:r>
      <w:proofErr w:type="spellStart"/>
      <w:r>
        <w:rPr>
          <w:color w:val="000000" w:themeColor="text1"/>
          <w:lang w:val="en-US"/>
        </w:rPr>
        <w:t>Vertuo</w:t>
      </w:r>
      <w:proofErr w:type="spellEnd"/>
      <w:r>
        <w:rPr>
          <w:color w:val="000000" w:themeColor="text1"/>
          <w:lang w:val="en-US"/>
        </w:rPr>
        <w:t xml:space="preserve"> line)</w:t>
      </w:r>
    </w:p>
    <w:p w14:paraId="10CA6C5A" w14:textId="0C803D17" w:rsidR="00C6367A" w:rsidRDefault="00C6367A" w:rsidP="00C6367A">
      <w:pPr>
        <w:rPr>
          <w:color w:val="000000" w:themeColor="text1"/>
          <w:lang w:val="en-US"/>
        </w:rPr>
      </w:pPr>
      <w:r w:rsidRPr="00C6367A">
        <w:rPr>
          <w:color w:val="0070C0"/>
          <w:lang w:val="en-US"/>
        </w:rPr>
        <w:t>Objective</w:t>
      </w:r>
      <w:r>
        <w:rPr>
          <w:color w:val="000000" w:themeColor="text1"/>
          <w:lang w:val="en-US"/>
        </w:rPr>
        <w:t>: strengthen position in its high growth segment</w:t>
      </w:r>
    </w:p>
    <w:p w14:paraId="56700BD6" w14:textId="039B0C91" w:rsidR="00C6367A" w:rsidRDefault="00C6367A" w:rsidP="00C6367A">
      <w:pPr>
        <w:rPr>
          <w:color w:val="000000" w:themeColor="text1"/>
          <w:lang w:val="en-US"/>
        </w:rPr>
      </w:pPr>
      <w:r w:rsidRPr="00C6367A">
        <w:rPr>
          <w:color w:val="0070C0"/>
          <w:lang w:val="en-US"/>
        </w:rPr>
        <w:t xml:space="preserve">Actions: </w:t>
      </w:r>
    </w:p>
    <w:p w14:paraId="531C705E" w14:textId="0B1BC343" w:rsidR="00C6367A" w:rsidRDefault="00C6367A" w:rsidP="00C6367A">
      <w:pPr>
        <w:pStyle w:val="Paragraphedeliste"/>
        <w:numPr>
          <w:ilvl w:val="0"/>
          <w:numId w:val="1"/>
        </w:numPr>
        <w:rPr>
          <w:color w:val="000000" w:themeColor="text1"/>
          <w:lang w:val="en-US"/>
        </w:rPr>
      </w:pPr>
      <w:r>
        <w:rPr>
          <w:color w:val="000000" w:themeColor="text1"/>
          <w:lang w:val="en-US"/>
        </w:rPr>
        <w:t xml:space="preserve">Expand </w:t>
      </w:r>
      <w:proofErr w:type="spellStart"/>
      <w:r>
        <w:rPr>
          <w:color w:val="000000" w:themeColor="text1"/>
          <w:lang w:val="en-US"/>
        </w:rPr>
        <w:t>vertuo</w:t>
      </w:r>
      <w:proofErr w:type="spellEnd"/>
      <w:r>
        <w:rPr>
          <w:color w:val="000000" w:themeColor="text1"/>
          <w:lang w:val="en-US"/>
        </w:rPr>
        <w:t xml:space="preserve"> system distribution across Europe, especially in emerging coffee capsule markets (e.g., Eastern Europe)</w:t>
      </w:r>
    </w:p>
    <w:p w14:paraId="6F62C6A8" w14:textId="4C6B9BA8" w:rsidR="006655F5" w:rsidRDefault="006655F5" w:rsidP="006655F5">
      <w:pPr>
        <w:pStyle w:val="Paragraphedeliste"/>
        <w:numPr>
          <w:ilvl w:val="0"/>
          <w:numId w:val="1"/>
        </w:numPr>
        <w:rPr>
          <w:color w:val="000000" w:themeColor="text1"/>
          <w:lang w:val="en-US"/>
        </w:rPr>
      </w:pPr>
      <w:r>
        <w:rPr>
          <w:color w:val="000000" w:themeColor="text1"/>
          <w:lang w:val="en-US"/>
        </w:rPr>
        <w:t xml:space="preserve">Increase marketing and awareness around crema quality and capsule innovation </w:t>
      </w:r>
    </w:p>
    <w:p w14:paraId="624E896E" w14:textId="209DDC6F" w:rsidR="00C6367A" w:rsidRDefault="006655F5" w:rsidP="009C529F">
      <w:pPr>
        <w:pStyle w:val="Paragraphedeliste"/>
        <w:numPr>
          <w:ilvl w:val="0"/>
          <w:numId w:val="1"/>
        </w:numPr>
        <w:rPr>
          <w:color w:val="000000" w:themeColor="text1"/>
          <w:lang w:val="en-US"/>
        </w:rPr>
      </w:pPr>
      <w:r>
        <w:rPr>
          <w:color w:val="000000" w:themeColor="text1"/>
          <w:lang w:val="en-US"/>
        </w:rPr>
        <w:t xml:space="preserve">Use personalization and digital platforms (app integration, subscriptions) to lock in customers and to counteracts </w:t>
      </w:r>
      <w:proofErr w:type="spellStart"/>
      <w:r>
        <w:rPr>
          <w:color w:val="000000" w:themeColor="text1"/>
          <w:lang w:val="en-US"/>
        </w:rPr>
        <w:t>l’or</w:t>
      </w:r>
      <w:proofErr w:type="spellEnd"/>
      <w:r>
        <w:rPr>
          <w:color w:val="000000" w:themeColor="text1"/>
          <w:lang w:val="en-US"/>
        </w:rPr>
        <w:t xml:space="preserve"> barista through exclusive partnerships and limited-edition blends </w:t>
      </w:r>
    </w:p>
    <w:p w14:paraId="06B31A86" w14:textId="77777777" w:rsidR="00C376C4" w:rsidRPr="00C376C4" w:rsidRDefault="00C376C4" w:rsidP="00C376C4">
      <w:pPr>
        <w:rPr>
          <w:color w:val="000000" w:themeColor="text1"/>
          <w:lang w:val="en-US"/>
        </w:rPr>
      </w:pPr>
    </w:p>
    <w:p w14:paraId="1CE2EF39" w14:textId="7318D18C" w:rsidR="009C529F" w:rsidRDefault="009C529F" w:rsidP="009C529F">
      <w:pPr>
        <w:pStyle w:val="Paragraphedeliste"/>
        <w:numPr>
          <w:ilvl w:val="0"/>
          <w:numId w:val="7"/>
        </w:numPr>
        <w:rPr>
          <w:color w:val="000000" w:themeColor="text1"/>
          <w:lang w:val="en-US"/>
        </w:rPr>
      </w:pPr>
      <w:r>
        <w:rPr>
          <w:color w:val="000000" w:themeColor="text1"/>
          <w:lang w:val="en-US"/>
        </w:rPr>
        <w:t>Reassess B2B (professional)</w:t>
      </w:r>
    </w:p>
    <w:p w14:paraId="20D186CE" w14:textId="586A9FA2" w:rsidR="009C529F" w:rsidRDefault="009C529F" w:rsidP="009C529F">
      <w:pPr>
        <w:rPr>
          <w:color w:val="000000" w:themeColor="text1"/>
          <w:lang w:val="en-US"/>
        </w:rPr>
      </w:pPr>
      <w:r w:rsidRPr="009C529F">
        <w:rPr>
          <w:color w:val="0070C0"/>
          <w:lang w:val="en-US"/>
        </w:rPr>
        <w:t>Objective</w:t>
      </w:r>
      <w:r>
        <w:rPr>
          <w:color w:val="000000" w:themeColor="text1"/>
          <w:lang w:val="en-US"/>
        </w:rPr>
        <w:t xml:space="preserve">: boost growth in offices and hospitality channels </w:t>
      </w:r>
    </w:p>
    <w:p w14:paraId="7125AD4C" w14:textId="2961C94B" w:rsidR="009C529F" w:rsidRPr="009C529F" w:rsidRDefault="009C529F" w:rsidP="009C529F">
      <w:pPr>
        <w:rPr>
          <w:color w:val="0070C0"/>
          <w:lang w:val="en-US"/>
        </w:rPr>
      </w:pPr>
      <w:r w:rsidRPr="009C529F">
        <w:rPr>
          <w:color w:val="0070C0"/>
          <w:lang w:val="en-US"/>
        </w:rPr>
        <w:t xml:space="preserve">Actions: </w:t>
      </w:r>
    </w:p>
    <w:p w14:paraId="60721A02" w14:textId="230EB346" w:rsidR="00884EDF" w:rsidRDefault="00C376C4" w:rsidP="00C376C4">
      <w:pPr>
        <w:pStyle w:val="Paragraphedeliste"/>
        <w:numPr>
          <w:ilvl w:val="0"/>
          <w:numId w:val="1"/>
        </w:numPr>
        <w:rPr>
          <w:color w:val="000000" w:themeColor="text1"/>
          <w:lang w:val="en-US"/>
        </w:rPr>
      </w:pPr>
      <w:r>
        <w:rPr>
          <w:color w:val="000000" w:themeColor="text1"/>
          <w:lang w:val="en-US"/>
        </w:rPr>
        <w:t>Offer customized subscription packages for small offices and</w:t>
      </w:r>
      <w:r w:rsidR="008F6E2B">
        <w:rPr>
          <w:color w:val="000000" w:themeColor="text1"/>
          <w:lang w:val="en-US"/>
        </w:rPr>
        <w:t xml:space="preserve"> co-</w:t>
      </w:r>
      <w:r>
        <w:rPr>
          <w:color w:val="000000" w:themeColor="text1"/>
          <w:lang w:val="en-US"/>
        </w:rPr>
        <w:t xml:space="preserve">working spaces </w:t>
      </w:r>
    </w:p>
    <w:p w14:paraId="15CFB896" w14:textId="6EC03245" w:rsidR="00C376C4" w:rsidRDefault="008F6E2B" w:rsidP="00C376C4">
      <w:pPr>
        <w:pStyle w:val="Paragraphedeliste"/>
        <w:numPr>
          <w:ilvl w:val="0"/>
          <w:numId w:val="1"/>
        </w:numPr>
        <w:rPr>
          <w:color w:val="000000" w:themeColor="text1"/>
          <w:lang w:val="en-US"/>
        </w:rPr>
      </w:pPr>
      <w:r>
        <w:rPr>
          <w:color w:val="000000" w:themeColor="text1"/>
          <w:lang w:val="en-US"/>
        </w:rPr>
        <w:t>Strengthen partnerships (hotels, restaurants, cafés) with sustainable and premium offerings</w:t>
      </w:r>
    </w:p>
    <w:p w14:paraId="120ABD48" w14:textId="329A3799" w:rsidR="008F6E2B" w:rsidRDefault="008F6E2B" w:rsidP="00C376C4">
      <w:pPr>
        <w:pStyle w:val="Paragraphedeliste"/>
        <w:numPr>
          <w:ilvl w:val="0"/>
          <w:numId w:val="1"/>
        </w:numPr>
        <w:rPr>
          <w:color w:val="000000" w:themeColor="text1"/>
          <w:lang w:val="en-US"/>
        </w:rPr>
      </w:pPr>
      <w:r>
        <w:rPr>
          <w:color w:val="000000" w:themeColor="text1"/>
          <w:lang w:val="en-US"/>
        </w:rPr>
        <w:t xml:space="preserve">Explore cross-selling with Nestlé Professional portfolio for synergy and scale </w:t>
      </w:r>
    </w:p>
    <w:p w14:paraId="61E122BD" w14:textId="77777777" w:rsidR="003E06D1" w:rsidRDefault="003E06D1" w:rsidP="003E06D1">
      <w:pPr>
        <w:rPr>
          <w:color w:val="000000" w:themeColor="text1"/>
          <w:lang w:val="en-US"/>
        </w:rPr>
      </w:pPr>
    </w:p>
    <w:p w14:paraId="08B96E7B" w14:textId="77777777" w:rsidR="003E06D1" w:rsidRPr="003E06D1" w:rsidRDefault="003E06D1" w:rsidP="003E06D1">
      <w:pPr>
        <w:rPr>
          <w:color w:val="000000" w:themeColor="text1"/>
          <w:lang w:val="en-US"/>
        </w:rPr>
      </w:pPr>
    </w:p>
    <w:p w14:paraId="517512A6" w14:textId="23B6138C" w:rsidR="003E06D1" w:rsidRPr="00C376C4" w:rsidRDefault="003E06D1" w:rsidP="003E06D1">
      <w:pPr>
        <w:pStyle w:val="Paragraphedeliste"/>
        <w:jc w:val="center"/>
        <w:rPr>
          <w:color w:val="000000" w:themeColor="text1"/>
          <w:lang w:val="en-US"/>
        </w:rPr>
      </w:pPr>
      <w:r>
        <w:rPr>
          <w:noProof/>
          <w:color w:val="000000" w:themeColor="text1"/>
          <w:lang w:val="en-US"/>
        </w:rPr>
        <w:drawing>
          <wp:inline distT="0" distB="0" distL="0" distR="0" wp14:anchorId="1B189BA2" wp14:editId="1D060E05">
            <wp:extent cx="4161692" cy="3360731"/>
            <wp:effectExtent l="0" t="0" r="4445" b="5080"/>
            <wp:docPr id="174246724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467243" name="Image 1742467243"/>
                    <pic:cNvPicPr/>
                  </pic:nvPicPr>
                  <pic:blipFill>
                    <a:blip r:embed="rId14">
                      <a:extLst>
                        <a:ext uri="{28A0092B-C50C-407E-A947-70E740481C1C}">
                          <a14:useLocalDpi xmlns:a14="http://schemas.microsoft.com/office/drawing/2010/main" val="0"/>
                        </a:ext>
                      </a:extLst>
                    </a:blip>
                    <a:stretch>
                      <a:fillRect/>
                    </a:stretch>
                  </pic:blipFill>
                  <pic:spPr>
                    <a:xfrm>
                      <a:off x="0" y="0"/>
                      <a:ext cx="4166449" cy="3364572"/>
                    </a:xfrm>
                    <a:prstGeom prst="rect">
                      <a:avLst/>
                    </a:prstGeom>
                  </pic:spPr>
                </pic:pic>
              </a:graphicData>
            </a:graphic>
          </wp:inline>
        </w:drawing>
      </w:r>
    </w:p>
    <w:p w14:paraId="13F4B7A2" w14:textId="77777777" w:rsidR="005204EE" w:rsidRPr="005204EE" w:rsidRDefault="005204EE" w:rsidP="005204EE">
      <w:pPr>
        <w:rPr>
          <w:color w:val="000000" w:themeColor="text1"/>
          <w:lang w:val="en-US"/>
        </w:rPr>
      </w:pPr>
    </w:p>
    <w:p w14:paraId="08F5BEDD" w14:textId="4D0A859C" w:rsidR="00994394" w:rsidRDefault="00994394" w:rsidP="003E06D1">
      <w:pPr>
        <w:jc w:val="center"/>
        <w:rPr>
          <w:color w:val="000000" w:themeColor="text1"/>
          <w:lang w:val="en-US"/>
        </w:rPr>
      </w:pPr>
    </w:p>
    <w:p w14:paraId="63306A42" w14:textId="77777777" w:rsidR="003E06D1" w:rsidRDefault="003E06D1" w:rsidP="003E06D1">
      <w:pPr>
        <w:jc w:val="center"/>
        <w:rPr>
          <w:color w:val="000000" w:themeColor="text1"/>
          <w:lang w:val="en-US"/>
        </w:rPr>
      </w:pPr>
    </w:p>
    <w:p w14:paraId="09741313" w14:textId="662F02B1" w:rsidR="003E06D1" w:rsidRDefault="003E06D1" w:rsidP="003E06D1">
      <w:pPr>
        <w:rPr>
          <w:color w:val="000000" w:themeColor="text1"/>
          <w:lang w:val="en-US"/>
        </w:rPr>
      </w:pPr>
      <w:r>
        <w:rPr>
          <w:color w:val="000000" w:themeColor="text1"/>
          <w:lang w:val="en-US"/>
        </w:rPr>
        <w:t xml:space="preserve">Source of brand value: </w:t>
      </w:r>
    </w:p>
    <w:p w14:paraId="7C09E81D" w14:textId="77777777" w:rsidR="00A60C27" w:rsidRDefault="00A60C27" w:rsidP="003E06D1">
      <w:pPr>
        <w:rPr>
          <w:color w:val="000000" w:themeColor="text1"/>
          <w:lang w:val="en-US"/>
        </w:rPr>
      </w:pPr>
    </w:p>
    <w:p w14:paraId="518C4DB3" w14:textId="584D7E91" w:rsidR="00A60C27" w:rsidRDefault="00A60C27" w:rsidP="003E06D1">
      <w:pPr>
        <w:rPr>
          <w:color w:val="000000" w:themeColor="text1"/>
          <w:lang w:val="en-US"/>
        </w:rPr>
      </w:pPr>
      <w:r>
        <w:rPr>
          <w:color w:val="000000" w:themeColor="text1"/>
          <w:lang w:val="en-US"/>
        </w:rPr>
        <w:t xml:space="preserve">Manufacturers: </w:t>
      </w:r>
    </w:p>
    <w:p w14:paraId="1ED9F84C" w14:textId="74F74477" w:rsidR="003E06D1" w:rsidRDefault="003E06D1" w:rsidP="003E06D1">
      <w:pPr>
        <w:pStyle w:val="Paragraphedeliste"/>
        <w:numPr>
          <w:ilvl w:val="0"/>
          <w:numId w:val="1"/>
        </w:numPr>
        <w:rPr>
          <w:color w:val="000000" w:themeColor="text1"/>
          <w:lang w:val="en-US"/>
        </w:rPr>
      </w:pPr>
      <w:r>
        <w:rPr>
          <w:color w:val="000000" w:themeColor="text1"/>
          <w:lang w:val="en-US"/>
        </w:rPr>
        <w:t xml:space="preserve">Product quality &amp; design excellence: seamless integration of hardware and software (e.g., </w:t>
      </w:r>
      <w:proofErr w:type="spellStart"/>
      <w:r>
        <w:rPr>
          <w:color w:val="000000" w:themeColor="text1"/>
          <w:lang w:val="en-US"/>
        </w:rPr>
        <w:t>Iphone</w:t>
      </w:r>
      <w:proofErr w:type="spellEnd"/>
      <w:r>
        <w:rPr>
          <w:color w:val="000000" w:themeColor="text1"/>
          <w:lang w:val="en-US"/>
        </w:rPr>
        <w:t xml:space="preserve">, </w:t>
      </w:r>
      <w:proofErr w:type="spellStart"/>
      <w:r>
        <w:rPr>
          <w:color w:val="000000" w:themeColor="text1"/>
          <w:lang w:val="en-US"/>
        </w:rPr>
        <w:t>Macbook</w:t>
      </w:r>
      <w:proofErr w:type="spellEnd"/>
      <w:r>
        <w:rPr>
          <w:color w:val="000000" w:themeColor="text1"/>
          <w:lang w:val="en-US"/>
        </w:rPr>
        <w:t>, AirPods)</w:t>
      </w:r>
    </w:p>
    <w:p w14:paraId="10166072" w14:textId="6B04C2AA" w:rsidR="003E06D1" w:rsidRDefault="003E06D1" w:rsidP="003E06D1">
      <w:pPr>
        <w:pStyle w:val="Paragraphedeliste"/>
        <w:numPr>
          <w:ilvl w:val="0"/>
          <w:numId w:val="1"/>
        </w:numPr>
        <w:rPr>
          <w:color w:val="000000" w:themeColor="text1"/>
          <w:lang w:val="en-US"/>
        </w:rPr>
      </w:pPr>
      <w:r>
        <w:rPr>
          <w:color w:val="000000" w:themeColor="text1"/>
          <w:lang w:val="en-US"/>
        </w:rPr>
        <w:t xml:space="preserve">Innovation &amp; R&amp;D: Continuous investment in chips (M-series), AI and connectivity -&gt; entry barriers </w:t>
      </w:r>
    </w:p>
    <w:p w14:paraId="398F81BD" w14:textId="7175D6CA" w:rsidR="00FF3E12" w:rsidRDefault="00FF3E12" w:rsidP="00FF3E12">
      <w:pPr>
        <w:pStyle w:val="Paragraphedeliste"/>
        <w:numPr>
          <w:ilvl w:val="0"/>
          <w:numId w:val="1"/>
        </w:numPr>
        <w:rPr>
          <w:color w:val="000000" w:themeColor="text1"/>
          <w:lang w:val="en-US"/>
        </w:rPr>
      </w:pPr>
      <w:r>
        <w:rPr>
          <w:color w:val="000000" w:themeColor="text1"/>
          <w:lang w:val="en-US"/>
        </w:rPr>
        <w:t>Brand narrative: “think different!” A brand ethos rooted in creativity, simplicity and empowerment</w:t>
      </w:r>
    </w:p>
    <w:p w14:paraId="20C26F86" w14:textId="45818AD6" w:rsidR="00FF3E12" w:rsidRDefault="00FF3E12" w:rsidP="00FF3E12">
      <w:pPr>
        <w:pStyle w:val="Paragraphedeliste"/>
        <w:numPr>
          <w:ilvl w:val="0"/>
          <w:numId w:val="1"/>
        </w:numPr>
        <w:rPr>
          <w:color w:val="000000" w:themeColor="text1"/>
          <w:lang w:val="en-US"/>
        </w:rPr>
      </w:pPr>
      <w:r>
        <w:rPr>
          <w:color w:val="000000" w:themeColor="text1"/>
          <w:lang w:val="en-US"/>
        </w:rPr>
        <w:t>Sustainability: commitment to carbon-neutral operations and recyclable materials reinforces brand trust</w:t>
      </w:r>
    </w:p>
    <w:p w14:paraId="398D5A8B" w14:textId="52009E3E" w:rsidR="00FF3E12" w:rsidRDefault="00FF3E12" w:rsidP="00FF3E12">
      <w:pPr>
        <w:pStyle w:val="Paragraphedeliste"/>
        <w:numPr>
          <w:ilvl w:val="0"/>
          <w:numId w:val="1"/>
        </w:numPr>
        <w:rPr>
          <w:color w:val="000000" w:themeColor="text1"/>
          <w:lang w:val="en-US"/>
        </w:rPr>
      </w:pPr>
      <w:r>
        <w:rPr>
          <w:color w:val="000000" w:themeColor="text1"/>
          <w:lang w:val="en-US"/>
        </w:rPr>
        <w:t xml:space="preserve">Intellectual property: patents, software ecosystem and closed design preserve uniqueness </w:t>
      </w:r>
    </w:p>
    <w:p w14:paraId="3EDAF7D2" w14:textId="6F628722" w:rsidR="00FF3E12" w:rsidRDefault="00FF3E12" w:rsidP="00FF3E12">
      <w:pPr>
        <w:rPr>
          <w:color w:val="000000" w:themeColor="text1"/>
          <w:lang w:val="en-US"/>
        </w:rPr>
      </w:pPr>
    </w:p>
    <w:p w14:paraId="0B2951E3" w14:textId="580C609D" w:rsidR="00FF3E12" w:rsidRDefault="00A60C27" w:rsidP="00FF3E12">
      <w:pPr>
        <w:rPr>
          <w:color w:val="000000" w:themeColor="text1"/>
          <w:lang w:val="en-US"/>
        </w:rPr>
      </w:pPr>
      <w:r>
        <w:rPr>
          <w:color w:val="000000" w:themeColor="text1"/>
          <w:lang w:val="en-US"/>
        </w:rPr>
        <w:t xml:space="preserve">Retailers: </w:t>
      </w:r>
    </w:p>
    <w:p w14:paraId="4122EFB9" w14:textId="25F5A2B8" w:rsidR="00A60C27" w:rsidRDefault="00A60C27" w:rsidP="00A60C27">
      <w:pPr>
        <w:pStyle w:val="Paragraphedeliste"/>
        <w:numPr>
          <w:ilvl w:val="0"/>
          <w:numId w:val="1"/>
        </w:numPr>
        <w:rPr>
          <w:color w:val="000000" w:themeColor="text1"/>
          <w:lang w:val="en-US"/>
        </w:rPr>
      </w:pPr>
      <w:r>
        <w:rPr>
          <w:color w:val="000000" w:themeColor="text1"/>
          <w:lang w:val="en-US"/>
        </w:rPr>
        <w:t>Apple stores: minimalist, design-led spaces that reflect the brand’s philosophy (clean, intuitive, inspirational)</w:t>
      </w:r>
    </w:p>
    <w:p w14:paraId="29E19973" w14:textId="312536E2" w:rsidR="00A60C27" w:rsidRDefault="00A60C27" w:rsidP="00A60C27">
      <w:pPr>
        <w:pStyle w:val="Paragraphedeliste"/>
        <w:numPr>
          <w:ilvl w:val="0"/>
          <w:numId w:val="1"/>
        </w:numPr>
        <w:rPr>
          <w:color w:val="000000" w:themeColor="text1"/>
          <w:lang w:val="en-US"/>
        </w:rPr>
      </w:pPr>
      <w:r>
        <w:rPr>
          <w:color w:val="000000" w:themeColor="text1"/>
          <w:lang w:val="en-US"/>
        </w:rPr>
        <w:t>Customer experience: trained staff provide guidance rather than sales pressure</w:t>
      </w:r>
    </w:p>
    <w:p w14:paraId="4174A6BA" w14:textId="3232CC14" w:rsidR="00A60C27" w:rsidRDefault="00A60C27" w:rsidP="00A60C27">
      <w:pPr>
        <w:pStyle w:val="Paragraphedeliste"/>
        <w:numPr>
          <w:ilvl w:val="0"/>
          <w:numId w:val="1"/>
        </w:numPr>
        <w:rPr>
          <w:color w:val="000000" w:themeColor="text1"/>
          <w:lang w:val="en-US"/>
        </w:rPr>
      </w:pPr>
      <w:r>
        <w:rPr>
          <w:color w:val="000000" w:themeColor="text1"/>
          <w:lang w:val="en-US"/>
        </w:rPr>
        <w:t xml:space="preserve">Loyalty and service: repairs, upgrades and service reinforce the sense of belonging to the “apple ecosystem” </w:t>
      </w:r>
    </w:p>
    <w:p w14:paraId="66AF73B0" w14:textId="6D83B4C7" w:rsidR="00A60C27" w:rsidRDefault="00A60C27" w:rsidP="00A60C27">
      <w:pPr>
        <w:pStyle w:val="Paragraphedeliste"/>
        <w:numPr>
          <w:ilvl w:val="0"/>
          <w:numId w:val="1"/>
        </w:numPr>
        <w:rPr>
          <w:color w:val="000000" w:themeColor="text1"/>
          <w:lang w:val="en-US"/>
        </w:rPr>
      </w:pPr>
      <w:r>
        <w:rPr>
          <w:color w:val="000000" w:themeColor="text1"/>
          <w:lang w:val="en-US"/>
        </w:rPr>
        <w:t>Retail partnership: premium resellers like Best Buy replicate Apple’s retail experience standards</w:t>
      </w:r>
    </w:p>
    <w:p w14:paraId="1EE40F1B" w14:textId="392D245D" w:rsidR="00A60C27" w:rsidRDefault="00A60C27" w:rsidP="00A60C27">
      <w:pPr>
        <w:rPr>
          <w:color w:val="000000" w:themeColor="text1"/>
          <w:lang w:val="en-US"/>
        </w:rPr>
      </w:pPr>
      <w:r>
        <w:rPr>
          <w:color w:val="000000" w:themeColor="text1"/>
          <w:lang w:val="en-US"/>
        </w:rPr>
        <w:t xml:space="preserve">Apple’s retail strategy transforms shopping into a brand immersion experience, turning stores into temples of the brand </w:t>
      </w:r>
    </w:p>
    <w:p w14:paraId="036481A9" w14:textId="77777777" w:rsidR="00A60C27" w:rsidRDefault="00A60C27" w:rsidP="00A60C27">
      <w:pPr>
        <w:rPr>
          <w:color w:val="000000" w:themeColor="text1"/>
          <w:lang w:val="en-US"/>
        </w:rPr>
      </w:pPr>
    </w:p>
    <w:p w14:paraId="398CEDBC" w14:textId="0A0A814A" w:rsidR="00A60C27" w:rsidRDefault="00A60C27" w:rsidP="00A60C27">
      <w:pPr>
        <w:rPr>
          <w:color w:val="000000" w:themeColor="text1"/>
          <w:lang w:val="en-US"/>
        </w:rPr>
      </w:pPr>
      <w:r>
        <w:rPr>
          <w:color w:val="000000" w:themeColor="text1"/>
          <w:lang w:val="en-US"/>
        </w:rPr>
        <w:t xml:space="preserve">Consumers: </w:t>
      </w:r>
    </w:p>
    <w:p w14:paraId="5CFAE8CF" w14:textId="7354F49C" w:rsidR="00A60C27" w:rsidRDefault="00A60C27" w:rsidP="00A60C27">
      <w:pPr>
        <w:pStyle w:val="Paragraphedeliste"/>
        <w:numPr>
          <w:ilvl w:val="0"/>
          <w:numId w:val="1"/>
        </w:numPr>
        <w:rPr>
          <w:color w:val="000000" w:themeColor="text1"/>
          <w:lang w:val="en-US"/>
        </w:rPr>
      </w:pPr>
      <w:r>
        <w:rPr>
          <w:color w:val="000000" w:themeColor="text1"/>
          <w:lang w:val="en-US"/>
        </w:rPr>
        <w:t>Emotional bonding: users identify with apple’s lifestyle and design philosophy (“it just works”)</w:t>
      </w:r>
    </w:p>
    <w:p w14:paraId="2CD675A5" w14:textId="04B67CAA" w:rsidR="00A60C27" w:rsidRDefault="00A60C27" w:rsidP="00A60C27">
      <w:pPr>
        <w:pStyle w:val="Paragraphedeliste"/>
        <w:numPr>
          <w:ilvl w:val="0"/>
          <w:numId w:val="1"/>
        </w:numPr>
        <w:rPr>
          <w:color w:val="000000" w:themeColor="text1"/>
          <w:lang w:val="en-US"/>
        </w:rPr>
      </w:pPr>
      <w:r>
        <w:rPr>
          <w:color w:val="000000" w:themeColor="text1"/>
          <w:lang w:val="en-US"/>
        </w:rPr>
        <w:t xml:space="preserve">Social proof: owning apple products signals taste, status and creativity </w:t>
      </w:r>
    </w:p>
    <w:p w14:paraId="132AC7D6" w14:textId="70D9F7E1" w:rsidR="00A60C27" w:rsidRDefault="00A60C27" w:rsidP="00A60C27">
      <w:pPr>
        <w:pStyle w:val="Paragraphedeliste"/>
        <w:numPr>
          <w:ilvl w:val="0"/>
          <w:numId w:val="1"/>
        </w:numPr>
        <w:rPr>
          <w:color w:val="000000" w:themeColor="text1"/>
          <w:lang w:val="en-US"/>
        </w:rPr>
      </w:pPr>
      <w:r>
        <w:rPr>
          <w:color w:val="000000" w:themeColor="text1"/>
          <w:lang w:val="en-US"/>
        </w:rPr>
        <w:t>Community advocacy: user communities, in</w:t>
      </w:r>
      <w:r w:rsidR="006B7AD3">
        <w:rPr>
          <w:color w:val="000000" w:themeColor="text1"/>
          <w:lang w:val="en-US"/>
        </w:rPr>
        <w:t xml:space="preserve">fluencers, and fan groups reinforce brand desirability online </w:t>
      </w:r>
    </w:p>
    <w:p w14:paraId="35E9064E" w14:textId="5A6FF607" w:rsidR="006B7AD3" w:rsidRDefault="006B7AD3" w:rsidP="00A60C27">
      <w:pPr>
        <w:pStyle w:val="Paragraphedeliste"/>
        <w:numPr>
          <w:ilvl w:val="0"/>
          <w:numId w:val="1"/>
        </w:numPr>
        <w:rPr>
          <w:color w:val="000000" w:themeColor="text1"/>
          <w:lang w:val="en-US"/>
        </w:rPr>
      </w:pPr>
      <w:r>
        <w:rPr>
          <w:color w:val="000000" w:themeColor="text1"/>
          <w:lang w:val="en-US"/>
        </w:rPr>
        <w:t>Digital Ecosystem Lock-In and Feedback Loop: iCloud, App Store, and cross-device integration increase loyalty. Apple gathers user feedback to enhance UX and innovation</w:t>
      </w:r>
    </w:p>
    <w:p w14:paraId="69F620E8" w14:textId="24C9ADAA" w:rsidR="006B7AD3" w:rsidRDefault="006B7AD3" w:rsidP="006B7AD3">
      <w:pPr>
        <w:rPr>
          <w:color w:val="000000" w:themeColor="text1"/>
          <w:lang w:val="en-US"/>
        </w:rPr>
      </w:pPr>
      <w:r>
        <w:rPr>
          <w:color w:val="000000" w:themeColor="text1"/>
          <w:lang w:val="en-US"/>
        </w:rPr>
        <w:t xml:space="preserve">Consumers are not just buyers; they are brand evangelists who co-create apple’s brand equity through continuous engagement </w:t>
      </w:r>
    </w:p>
    <w:p w14:paraId="32FD7ED8" w14:textId="77777777" w:rsidR="006B7AD3" w:rsidRDefault="006B7AD3" w:rsidP="006B7AD3">
      <w:pPr>
        <w:rPr>
          <w:color w:val="000000" w:themeColor="text1"/>
          <w:lang w:val="en-US"/>
        </w:rPr>
      </w:pPr>
    </w:p>
    <w:p w14:paraId="6187F282" w14:textId="77777777" w:rsidR="006B7AD3" w:rsidRDefault="006B7AD3" w:rsidP="006B7AD3">
      <w:pPr>
        <w:rPr>
          <w:color w:val="000000" w:themeColor="text1"/>
          <w:lang w:val="en-US"/>
        </w:rPr>
      </w:pPr>
    </w:p>
    <w:p w14:paraId="4445E4A8" w14:textId="203DD850" w:rsidR="006B7AD3" w:rsidRDefault="006B7AD3" w:rsidP="006B7AD3">
      <w:pPr>
        <w:rPr>
          <w:color w:val="000000" w:themeColor="text1"/>
          <w:lang w:val="en-US"/>
        </w:rPr>
      </w:pPr>
      <w:r>
        <w:rPr>
          <w:color w:val="000000" w:themeColor="text1"/>
          <w:lang w:val="en-US"/>
        </w:rPr>
        <w:t xml:space="preserve">How apple preserve uniqueness? </w:t>
      </w:r>
    </w:p>
    <w:p w14:paraId="4B8B72D9" w14:textId="217714A0" w:rsidR="006B7AD3" w:rsidRPr="00D463B5" w:rsidRDefault="006B7AD3" w:rsidP="00D463B5">
      <w:pPr>
        <w:pStyle w:val="Paragraphedeliste"/>
        <w:numPr>
          <w:ilvl w:val="0"/>
          <w:numId w:val="1"/>
        </w:numPr>
        <w:rPr>
          <w:color w:val="000000" w:themeColor="text1"/>
          <w:lang w:val="en-US"/>
        </w:rPr>
      </w:pPr>
      <w:r w:rsidRPr="006B7AD3">
        <w:rPr>
          <w:color w:val="000000" w:themeColor="text1"/>
          <w:lang w:val="en-US"/>
        </w:rPr>
        <w:t>Consistency and quality control</w:t>
      </w:r>
      <w:r w:rsidR="00D463B5">
        <w:rPr>
          <w:color w:val="000000" w:themeColor="text1"/>
          <w:lang w:val="en-US"/>
        </w:rPr>
        <w:t xml:space="preserve"> -&gt; </w:t>
      </w:r>
      <w:r w:rsidRPr="00D463B5">
        <w:rPr>
          <w:color w:val="000000" w:themeColor="text1"/>
          <w:lang w:val="en-US"/>
        </w:rPr>
        <w:t>Every device works seamlessly with others (</w:t>
      </w:r>
      <w:r w:rsidR="00D463B5" w:rsidRPr="00D463B5">
        <w:rPr>
          <w:color w:val="000000" w:themeColor="text1"/>
          <w:lang w:val="en-US"/>
        </w:rPr>
        <w:t>iPhone</w:t>
      </w:r>
      <w:r w:rsidRPr="00D463B5">
        <w:rPr>
          <w:color w:val="000000" w:themeColor="text1"/>
          <w:lang w:val="en-US"/>
        </w:rPr>
        <w:t xml:space="preserve"> &lt;-&gt; Mac &lt;-&gt; iPad &lt;-&gt; AirPods). This consistent performance reinforces the perception of superior </w:t>
      </w:r>
      <w:r w:rsidR="00D463B5" w:rsidRPr="00D463B5">
        <w:rPr>
          <w:color w:val="000000" w:themeColor="text1"/>
          <w:lang w:val="en-US"/>
        </w:rPr>
        <w:t>quality</w:t>
      </w:r>
      <w:r w:rsidRPr="00D463B5">
        <w:rPr>
          <w:color w:val="000000" w:themeColor="text1"/>
          <w:lang w:val="en-US"/>
        </w:rPr>
        <w:t xml:space="preserve"> and reliability </w:t>
      </w:r>
    </w:p>
    <w:p w14:paraId="2886290B" w14:textId="069788A0" w:rsidR="006B7AD3" w:rsidRPr="00D463B5" w:rsidRDefault="006B7AD3" w:rsidP="00D463B5">
      <w:pPr>
        <w:pStyle w:val="Paragraphedeliste"/>
        <w:numPr>
          <w:ilvl w:val="0"/>
          <w:numId w:val="1"/>
        </w:numPr>
        <w:rPr>
          <w:color w:val="000000" w:themeColor="text1"/>
          <w:lang w:val="en-US"/>
        </w:rPr>
      </w:pPr>
      <w:r>
        <w:rPr>
          <w:color w:val="000000" w:themeColor="text1"/>
          <w:lang w:val="en-US"/>
        </w:rPr>
        <w:t xml:space="preserve">Distinctive user experience </w:t>
      </w:r>
      <w:r w:rsidR="00D463B5">
        <w:rPr>
          <w:color w:val="000000" w:themeColor="text1"/>
          <w:lang w:val="en-US"/>
        </w:rPr>
        <w:t xml:space="preserve">-&gt; </w:t>
      </w:r>
      <w:r w:rsidRPr="00D463B5">
        <w:rPr>
          <w:color w:val="000000" w:themeColor="text1"/>
          <w:lang w:val="en-US"/>
        </w:rPr>
        <w:t xml:space="preserve">The “apple feel”: smooth interface, minimalist design, intuitive usability is the result of complete control. This creates an experience; competitors find hard to replicate </w:t>
      </w:r>
    </w:p>
    <w:p w14:paraId="23266C00" w14:textId="426A45BF" w:rsidR="006B7AD3" w:rsidRPr="00D463B5" w:rsidRDefault="006B7AD3" w:rsidP="00D463B5">
      <w:pPr>
        <w:pStyle w:val="Paragraphedeliste"/>
        <w:numPr>
          <w:ilvl w:val="0"/>
          <w:numId w:val="1"/>
        </w:numPr>
        <w:rPr>
          <w:color w:val="000000" w:themeColor="text1"/>
          <w:lang w:val="en-US"/>
        </w:rPr>
      </w:pPr>
      <w:r>
        <w:rPr>
          <w:color w:val="000000" w:themeColor="text1"/>
          <w:lang w:val="en-US"/>
        </w:rPr>
        <w:lastRenderedPageBreak/>
        <w:t>Brand differentiation</w:t>
      </w:r>
      <w:r w:rsidR="00D463B5">
        <w:rPr>
          <w:color w:val="000000" w:themeColor="text1"/>
          <w:lang w:val="en-US"/>
        </w:rPr>
        <w:t xml:space="preserve"> -&gt; </w:t>
      </w:r>
      <w:r w:rsidRPr="00D463B5">
        <w:rPr>
          <w:color w:val="000000" w:themeColor="text1"/>
          <w:lang w:val="en-US"/>
        </w:rPr>
        <w:t xml:space="preserve">By not adopting open platforms like android or windows, apple remains distinct. The ecosystem becomes a brand signature, symbolizing exclusivity and innovation.  </w:t>
      </w:r>
    </w:p>
    <w:p w14:paraId="26DA9170" w14:textId="612C9B29" w:rsidR="006B7AD3" w:rsidRPr="00D463B5" w:rsidRDefault="006B7AD3" w:rsidP="00D463B5">
      <w:pPr>
        <w:pStyle w:val="Paragraphedeliste"/>
        <w:numPr>
          <w:ilvl w:val="0"/>
          <w:numId w:val="1"/>
        </w:numPr>
        <w:rPr>
          <w:color w:val="000000" w:themeColor="text1"/>
          <w:lang w:val="en-US"/>
        </w:rPr>
      </w:pPr>
      <w:r>
        <w:rPr>
          <w:color w:val="000000" w:themeColor="text1"/>
          <w:lang w:val="en-US"/>
        </w:rPr>
        <w:t xml:space="preserve">Protection of intellectual property </w:t>
      </w:r>
      <w:r w:rsidR="00D463B5">
        <w:rPr>
          <w:color w:val="000000" w:themeColor="text1"/>
          <w:lang w:val="en-US"/>
        </w:rPr>
        <w:t xml:space="preserve">-&gt; </w:t>
      </w:r>
      <w:r w:rsidRPr="00D463B5">
        <w:rPr>
          <w:color w:val="000000" w:themeColor="text1"/>
          <w:lang w:val="en-US"/>
        </w:rPr>
        <w:t>By keeping design and system architecture closed, apple minimalize imitation and maintains its premium positioning</w:t>
      </w:r>
    </w:p>
    <w:p w14:paraId="27E79EDF" w14:textId="7EBEF0CF" w:rsidR="006B7AD3" w:rsidRPr="00D463B5" w:rsidRDefault="006B7AD3" w:rsidP="00D463B5">
      <w:pPr>
        <w:pStyle w:val="Paragraphedeliste"/>
        <w:numPr>
          <w:ilvl w:val="0"/>
          <w:numId w:val="1"/>
        </w:numPr>
        <w:rPr>
          <w:color w:val="000000" w:themeColor="text1"/>
          <w:lang w:val="en-US"/>
        </w:rPr>
      </w:pPr>
      <w:r>
        <w:rPr>
          <w:color w:val="000000" w:themeColor="text1"/>
          <w:lang w:val="en-US"/>
        </w:rPr>
        <w:t>Distribution and experience</w:t>
      </w:r>
      <w:r w:rsidR="00D463B5">
        <w:rPr>
          <w:color w:val="000000" w:themeColor="text1"/>
          <w:lang w:val="en-US"/>
        </w:rPr>
        <w:t xml:space="preserve"> -&gt; </w:t>
      </w:r>
      <w:r w:rsidRPr="00D463B5">
        <w:rPr>
          <w:color w:val="000000" w:themeColor="text1"/>
          <w:lang w:val="en-US"/>
        </w:rPr>
        <w:t>Apple’s selective distribution and high-end stores make sense for a luxury tech brand</w:t>
      </w:r>
    </w:p>
    <w:p w14:paraId="3F9F7747" w14:textId="1DE2BCC5" w:rsidR="006B7AD3" w:rsidRPr="00D463B5" w:rsidRDefault="006B7AD3" w:rsidP="00D463B5">
      <w:pPr>
        <w:pStyle w:val="Paragraphedeliste"/>
        <w:numPr>
          <w:ilvl w:val="0"/>
          <w:numId w:val="1"/>
        </w:numPr>
        <w:rPr>
          <w:color w:val="000000" w:themeColor="text1"/>
          <w:lang w:val="en-US"/>
        </w:rPr>
      </w:pPr>
      <w:r>
        <w:rPr>
          <w:color w:val="000000" w:themeColor="text1"/>
          <w:lang w:val="en-US"/>
        </w:rPr>
        <w:t>Emotional Capital Barrier</w:t>
      </w:r>
      <w:r w:rsidR="00D463B5">
        <w:rPr>
          <w:color w:val="000000" w:themeColor="text1"/>
          <w:lang w:val="en-US"/>
        </w:rPr>
        <w:t xml:space="preserve"> -&gt; </w:t>
      </w:r>
      <w:r w:rsidRPr="00D463B5">
        <w:rPr>
          <w:color w:val="000000" w:themeColor="text1"/>
          <w:lang w:val="en-US"/>
        </w:rPr>
        <w:t xml:space="preserve">Apple’s lifestyle appeal tool decades to build. New brands often lack that symbolic power </w:t>
      </w:r>
    </w:p>
    <w:p w14:paraId="66384806" w14:textId="5A515453" w:rsidR="00D463B5" w:rsidRDefault="00D463B5" w:rsidP="00D463B5">
      <w:pPr>
        <w:rPr>
          <w:color w:val="000000" w:themeColor="text1"/>
          <w:lang w:val="en-US"/>
        </w:rPr>
      </w:pPr>
    </w:p>
    <w:p w14:paraId="76B9F927" w14:textId="166CABBF" w:rsidR="00D463B5" w:rsidRDefault="00D463B5" w:rsidP="00D463B5">
      <w:pPr>
        <w:rPr>
          <w:color w:val="000000" w:themeColor="text1"/>
          <w:lang w:val="en-US"/>
        </w:rPr>
      </w:pPr>
      <w:r>
        <w:rPr>
          <w:color w:val="000000" w:themeColor="text1"/>
          <w:lang w:val="en-US"/>
        </w:rPr>
        <w:t xml:space="preserve">Opportunities: </w:t>
      </w:r>
    </w:p>
    <w:p w14:paraId="0760CC47" w14:textId="0BDF379C" w:rsidR="00D463B5" w:rsidRDefault="00D463B5" w:rsidP="00D463B5">
      <w:pPr>
        <w:pStyle w:val="Paragraphedeliste"/>
        <w:numPr>
          <w:ilvl w:val="0"/>
          <w:numId w:val="1"/>
        </w:numPr>
        <w:rPr>
          <w:color w:val="000000" w:themeColor="text1"/>
          <w:lang w:val="en-US"/>
        </w:rPr>
      </w:pPr>
      <w:r>
        <w:rPr>
          <w:color w:val="000000" w:themeColor="text1"/>
          <w:lang w:val="en-US"/>
        </w:rPr>
        <w:t xml:space="preserve">Emerging market growth -&gt; India, southwest Asia and Africa present opportunities for brand expansion via locally relevant pricing strategies </w:t>
      </w:r>
    </w:p>
    <w:p w14:paraId="06EE6C89" w14:textId="11C7E5AD" w:rsidR="00D463B5" w:rsidRDefault="00D463B5" w:rsidP="00D463B5">
      <w:pPr>
        <w:pStyle w:val="Paragraphedeliste"/>
        <w:numPr>
          <w:ilvl w:val="0"/>
          <w:numId w:val="1"/>
        </w:numPr>
        <w:rPr>
          <w:color w:val="000000" w:themeColor="text1"/>
          <w:lang w:val="en-US"/>
        </w:rPr>
      </w:pPr>
      <w:r>
        <w:rPr>
          <w:color w:val="000000" w:themeColor="text1"/>
          <w:lang w:val="en-US"/>
        </w:rPr>
        <w:t xml:space="preserve">Expansion of the ecosystem -&gt; continue integrating AI, wearable and smart home devices (apple vision pro, home pod, </w:t>
      </w:r>
      <w:proofErr w:type="spellStart"/>
      <w:r>
        <w:rPr>
          <w:color w:val="000000" w:themeColor="text1"/>
          <w:lang w:val="en-US"/>
        </w:rPr>
        <w:t>etc</w:t>
      </w:r>
      <w:proofErr w:type="spellEnd"/>
      <w:r>
        <w:rPr>
          <w:color w:val="000000" w:themeColor="text1"/>
          <w:lang w:val="en-US"/>
        </w:rPr>
        <w:t xml:space="preserve">…) and experiences such as health, fitness+ iCloud+, apple Intelligence </w:t>
      </w:r>
    </w:p>
    <w:p w14:paraId="39C673BF" w14:textId="49DB758B" w:rsidR="00D463B5" w:rsidRDefault="00D463B5" w:rsidP="00D463B5">
      <w:pPr>
        <w:pStyle w:val="Paragraphedeliste"/>
        <w:numPr>
          <w:ilvl w:val="0"/>
          <w:numId w:val="1"/>
        </w:numPr>
        <w:rPr>
          <w:color w:val="000000" w:themeColor="text1"/>
          <w:lang w:val="en-US"/>
        </w:rPr>
      </w:pPr>
      <w:r>
        <w:rPr>
          <w:color w:val="000000" w:themeColor="text1"/>
          <w:lang w:val="en-US"/>
        </w:rPr>
        <w:t>Sustainability leadership -&gt; position apple as the global benchmark for green innovation (carbon-neutral supply chain, repairability, circular economy) enhancing ethical appeal</w:t>
      </w:r>
    </w:p>
    <w:p w14:paraId="43DF87A8" w14:textId="107C2428" w:rsidR="00D463B5" w:rsidRDefault="00D463B5" w:rsidP="00D463B5">
      <w:pPr>
        <w:pStyle w:val="Paragraphedeliste"/>
        <w:numPr>
          <w:ilvl w:val="0"/>
          <w:numId w:val="1"/>
        </w:numPr>
        <w:rPr>
          <w:color w:val="000000" w:themeColor="text1"/>
          <w:lang w:val="en-US"/>
        </w:rPr>
      </w:pPr>
      <w:r>
        <w:rPr>
          <w:color w:val="000000" w:themeColor="text1"/>
          <w:lang w:val="en-US"/>
        </w:rPr>
        <w:t>Service growth and AI with personalization -&gt; grow apple’s revenue via content (Music, TV+, Arcade, Pay, Cloud), reinforcing emotional connection</w:t>
      </w:r>
    </w:p>
    <w:p w14:paraId="376DAB9D" w14:textId="77777777" w:rsidR="008F4CBA" w:rsidRDefault="008F4CBA" w:rsidP="008F4CBA">
      <w:pPr>
        <w:rPr>
          <w:color w:val="000000" w:themeColor="text1"/>
          <w:lang w:val="en-US"/>
        </w:rPr>
      </w:pPr>
    </w:p>
    <w:p w14:paraId="4F90A28B" w14:textId="43611DF7" w:rsidR="008F4CBA" w:rsidRDefault="008F4CBA" w:rsidP="008F4CBA">
      <w:pPr>
        <w:pStyle w:val="Paragraphedeliste"/>
        <w:numPr>
          <w:ilvl w:val="0"/>
          <w:numId w:val="6"/>
        </w:numPr>
        <w:rPr>
          <w:color w:val="00B050"/>
          <w:lang w:val="en-US"/>
        </w:rPr>
      </w:pPr>
      <w:r w:rsidRPr="008F4CBA">
        <w:rPr>
          <w:color w:val="00B050"/>
          <w:lang w:val="en-US"/>
        </w:rPr>
        <w:t xml:space="preserve">Brand Architecture </w:t>
      </w:r>
    </w:p>
    <w:p w14:paraId="2A65B4FA" w14:textId="77777777" w:rsidR="008F4CBA" w:rsidRDefault="008F4CBA" w:rsidP="008F4CBA">
      <w:pPr>
        <w:rPr>
          <w:color w:val="00B050"/>
          <w:lang w:val="en-US"/>
        </w:rPr>
      </w:pPr>
    </w:p>
    <w:p w14:paraId="0111DDDE" w14:textId="3E82307C" w:rsidR="008F4CBA" w:rsidRPr="00DD33B2" w:rsidRDefault="008F4CBA" w:rsidP="00DD33B2">
      <w:pPr>
        <w:rPr>
          <w:color w:val="000000" w:themeColor="text1"/>
          <w:lang w:val="en-US"/>
        </w:rPr>
      </w:pPr>
      <w:r>
        <w:rPr>
          <w:noProof/>
          <w:lang w:val="en-US"/>
        </w:rPr>
        <w:drawing>
          <wp:inline distT="0" distB="0" distL="0" distR="0" wp14:anchorId="68E9C45C" wp14:editId="07B17720">
            <wp:extent cx="5760720" cy="3369945"/>
            <wp:effectExtent l="0" t="0" r="5080" b="0"/>
            <wp:docPr id="136205950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059502" name="Image 1" descr="Une image contenant texte, capture d’écran, Police&#10;&#10;Le contenu généré par l’IA peut êtr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3369945"/>
                    </a:xfrm>
                    <a:prstGeom prst="rect">
                      <a:avLst/>
                    </a:prstGeom>
                  </pic:spPr>
                </pic:pic>
              </a:graphicData>
            </a:graphic>
          </wp:inline>
        </w:drawing>
      </w:r>
    </w:p>
    <w:p w14:paraId="23810606" w14:textId="77777777" w:rsidR="008F4CBA" w:rsidRDefault="008F4CBA" w:rsidP="008F4CBA">
      <w:pPr>
        <w:pStyle w:val="Paragraphedeliste"/>
        <w:rPr>
          <w:color w:val="000000" w:themeColor="text1"/>
          <w:lang w:val="en-US"/>
        </w:rPr>
      </w:pPr>
    </w:p>
    <w:p w14:paraId="79DBA823" w14:textId="77777777" w:rsidR="006929C9" w:rsidRDefault="006929C9" w:rsidP="008F4CBA">
      <w:pPr>
        <w:pStyle w:val="Paragraphedeliste"/>
        <w:rPr>
          <w:color w:val="000000" w:themeColor="text1"/>
          <w:lang w:val="en-US"/>
        </w:rPr>
      </w:pPr>
    </w:p>
    <w:p w14:paraId="5479B4D5" w14:textId="421D51E5" w:rsidR="00B51E0E" w:rsidRPr="00DD33B2" w:rsidRDefault="00B51E0E" w:rsidP="00DD33B2">
      <w:pPr>
        <w:rPr>
          <w:color w:val="000000" w:themeColor="text1"/>
          <w:lang w:val="en-US"/>
        </w:rPr>
      </w:pPr>
      <w:r>
        <w:rPr>
          <w:noProof/>
          <w:lang w:val="en-US"/>
        </w:rPr>
        <w:lastRenderedPageBreak/>
        <w:drawing>
          <wp:inline distT="0" distB="0" distL="0" distR="0" wp14:anchorId="710304DB" wp14:editId="2BAD29AF">
            <wp:extent cx="5760720" cy="3576320"/>
            <wp:effectExtent l="0" t="0" r="5080" b="5080"/>
            <wp:docPr id="571750626" name="Image 3" descr="Une image contenant text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50626" name="Image 3" descr="Une image contenant texte, capture d’écran, conception&#10;&#10;Le contenu généré par l’IA peut êtr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576320"/>
                    </a:xfrm>
                    <a:prstGeom prst="rect">
                      <a:avLst/>
                    </a:prstGeom>
                  </pic:spPr>
                </pic:pic>
              </a:graphicData>
            </a:graphic>
          </wp:inline>
        </w:drawing>
      </w:r>
    </w:p>
    <w:p w14:paraId="18374476" w14:textId="77777777" w:rsidR="00B51E0E" w:rsidRDefault="00B51E0E" w:rsidP="008F4CBA">
      <w:pPr>
        <w:pStyle w:val="Paragraphedeliste"/>
        <w:rPr>
          <w:color w:val="000000" w:themeColor="text1"/>
          <w:lang w:val="en-US"/>
        </w:rPr>
      </w:pPr>
    </w:p>
    <w:p w14:paraId="034DEAE5" w14:textId="77777777" w:rsidR="00B51E0E" w:rsidRPr="00DD33B2" w:rsidRDefault="00B51E0E" w:rsidP="00DD33B2">
      <w:pPr>
        <w:rPr>
          <w:color w:val="000000" w:themeColor="text1"/>
          <w:lang w:val="en-US"/>
        </w:rPr>
      </w:pPr>
    </w:p>
    <w:p w14:paraId="131780B6" w14:textId="1B4A0FD4" w:rsidR="008F4CBA" w:rsidRPr="00DD33B2" w:rsidRDefault="00B51E0E" w:rsidP="00DD33B2">
      <w:pPr>
        <w:rPr>
          <w:color w:val="000000" w:themeColor="text1"/>
          <w:lang w:val="en-US"/>
        </w:rPr>
      </w:pPr>
      <w:r>
        <w:rPr>
          <w:noProof/>
          <w:lang w:val="en-US"/>
        </w:rPr>
        <w:drawing>
          <wp:inline distT="0" distB="0" distL="0" distR="0" wp14:anchorId="2BB33A53" wp14:editId="5F39137A">
            <wp:extent cx="5760720" cy="3466465"/>
            <wp:effectExtent l="0" t="0" r="5080" b="635"/>
            <wp:docPr id="360711782" name="Image 2"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711782" name="Image 2" descr="Une image contenant texte, capture d’écran, Police&#10;&#10;Le contenu généré par l’IA peut êtr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3466465"/>
                    </a:xfrm>
                    <a:prstGeom prst="rect">
                      <a:avLst/>
                    </a:prstGeom>
                  </pic:spPr>
                </pic:pic>
              </a:graphicData>
            </a:graphic>
          </wp:inline>
        </w:drawing>
      </w:r>
    </w:p>
    <w:p w14:paraId="5597C1B9" w14:textId="77777777" w:rsidR="006929C9" w:rsidRDefault="006929C9" w:rsidP="008F4CBA">
      <w:pPr>
        <w:pStyle w:val="Paragraphedeliste"/>
        <w:rPr>
          <w:color w:val="000000" w:themeColor="text1"/>
          <w:lang w:val="en-US"/>
        </w:rPr>
      </w:pPr>
    </w:p>
    <w:p w14:paraId="3B24CF53" w14:textId="77777777" w:rsidR="006929C9" w:rsidRDefault="006929C9" w:rsidP="008F4CBA">
      <w:pPr>
        <w:pStyle w:val="Paragraphedeliste"/>
        <w:rPr>
          <w:color w:val="000000" w:themeColor="text1"/>
          <w:lang w:val="en-US"/>
        </w:rPr>
      </w:pPr>
    </w:p>
    <w:p w14:paraId="424DE9CF" w14:textId="7A7CE937" w:rsidR="006929C9" w:rsidRDefault="00DD33B2" w:rsidP="006929C9">
      <w:pPr>
        <w:rPr>
          <w:color w:val="000000" w:themeColor="text1"/>
          <w:lang w:val="en-US"/>
        </w:rPr>
      </w:pPr>
      <w:r>
        <w:rPr>
          <w:noProof/>
          <w:color w:val="000000" w:themeColor="text1"/>
          <w:lang w:val="en-US"/>
        </w:rPr>
        <w:lastRenderedPageBreak/>
        <w:drawing>
          <wp:inline distT="0" distB="0" distL="0" distR="0" wp14:anchorId="250BDC97" wp14:editId="757E55D7">
            <wp:extent cx="5760720" cy="3562350"/>
            <wp:effectExtent l="0" t="0" r="5080" b="6350"/>
            <wp:docPr id="135431941" name="Image 4" descr="Une image contenant text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31941" name="Image 4" descr="Une image contenant texte, capture d’écran, conception&#10;&#10;Le contenu généré par l’IA peut êtr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3562350"/>
                    </a:xfrm>
                    <a:prstGeom prst="rect">
                      <a:avLst/>
                    </a:prstGeom>
                  </pic:spPr>
                </pic:pic>
              </a:graphicData>
            </a:graphic>
          </wp:inline>
        </w:drawing>
      </w:r>
    </w:p>
    <w:p w14:paraId="2E64ECB9" w14:textId="77777777" w:rsidR="00DD33B2" w:rsidRDefault="00DD33B2" w:rsidP="006929C9">
      <w:pPr>
        <w:rPr>
          <w:color w:val="000000" w:themeColor="text1"/>
          <w:lang w:val="en-US"/>
        </w:rPr>
      </w:pPr>
    </w:p>
    <w:p w14:paraId="006DE42D" w14:textId="2B9293F8" w:rsidR="00DD33B2" w:rsidRDefault="00622C2F" w:rsidP="006929C9">
      <w:pPr>
        <w:rPr>
          <w:color w:val="000000" w:themeColor="text1"/>
          <w:lang w:val="en-US"/>
        </w:rPr>
      </w:pPr>
      <w:r>
        <w:rPr>
          <w:color w:val="000000" w:themeColor="text1"/>
          <w:lang w:val="en-US"/>
        </w:rPr>
        <w:t xml:space="preserve">6- </w:t>
      </w:r>
      <w:r w:rsidR="00DD33B2">
        <w:rPr>
          <w:color w:val="000000" w:themeColor="text1"/>
          <w:lang w:val="en-US"/>
        </w:rPr>
        <w:t xml:space="preserve">Integrated brand management framework </w:t>
      </w:r>
    </w:p>
    <w:p w14:paraId="63AD8F5A" w14:textId="77777777" w:rsidR="00622C2F" w:rsidRDefault="00622C2F" w:rsidP="006929C9">
      <w:pPr>
        <w:rPr>
          <w:color w:val="000000" w:themeColor="text1"/>
          <w:lang w:val="en-US"/>
        </w:rPr>
      </w:pPr>
    </w:p>
    <w:p w14:paraId="7474113F" w14:textId="035C9085" w:rsidR="00622C2F" w:rsidRDefault="00622C2F" w:rsidP="006929C9">
      <w:pPr>
        <w:rPr>
          <w:color w:val="000000" w:themeColor="text1"/>
          <w:lang w:val="en-US"/>
        </w:rPr>
      </w:pPr>
      <w:r>
        <w:rPr>
          <w:color w:val="000000" w:themeColor="text1"/>
          <w:lang w:val="en-US"/>
        </w:rPr>
        <w:t xml:space="preserve">Lifecycle management: sustain brand relevance over time </w:t>
      </w:r>
    </w:p>
    <w:p w14:paraId="3608C004" w14:textId="6F3F61EB" w:rsidR="00622C2F" w:rsidRDefault="00622C2F" w:rsidP="006929C9">
      <w:pPr>
        <w:rPr>
          <w:color w:val="000000" w:themeColor="text1"/>
          <w:lang w:val="en-US"/>
        </w:rPr>
      </w:pPr>
      <w:r>
        <w:rPr>
          <w:color w:val="000000" w:themeColor="text1"/>
          <w:lang w:val="en-US"/>
        </w:rPr>
        <w:t xml:space="preserve">Architecture design: clarify identity and hierarchy </w:t>
      </w:r>
    </w:p>
    <w:p w14:paraId="23933B36" w14:textId="600B69CB" w:rsidR="00622C2F" w:rsidRDefault="00622C2F" w:rsidP="006929C9">
      <w:pPr>
        <w:rPr>
          <w:color w:val="000000" w:themeColor="text1"/>
          <w:lang w:val="en-US"/>
        </w:rPr>
      </w:pPr>
      <w:r>
        <w:rPr>
          <w:color w:val="000000" w:themeColor="text1"/>
          <w:lang w:val="en-US"/>
        </w:rPr>
        <w:t xml:space="preserve">Portfolio optimization: maximize synergy and reduce overlap </w:t>
      </w:r>
    </w:p>
    <w:p w14:paraId="1673818D" w14:textId="41E640F5" w:rsidR="00622C2F" w:rsidRDefault="00622C2F" w:rsidP="006929C9">
      <w:pPr>
        <w:rPr>
          <w:color w:val="000000" w:themeColor="text1"/>
          <w:lang w:val="en-US"/>
        </w:rPr>
      </w:pPr>
      <w:r>
        <w:rPr>
          <w:color w:val="000000" w:themeColor="text1"/>
          <w:lang w:val="en-US"/>
        </w:rPr>
        <w:t xml:space="preserve">e-reputation: maintain trust and engagement online </w:t>
      </w:r>
    </w:p>
    <w:p w14:paraId="0561EEBC" w14:textId="77777777" w:rsidR="00622C2F" w:rsidRDefault="00622C2F" w:rsidP="006929C9">
      <w:pPr>
        <w:rPr>
          <w:color w:val="000000" w:themeColor="text1"/>
          <w:lang w:val="en-US"/>
        </w:rPr>
      </w:pPr>
    </w:p>
    <w:p w14:paraId="74DA861F" w14:textId="0F25FCA6" w:rsidR="00622C2F" w:rsidRDefault="00622C2F" w:rsidP="006929C9">
      <w:pPr>
        <w:rPr>
          <w:color w:val="000000" w:themeColor="text1"/>
          <w:lang w:val="en-US"/>
        </w:rPr>
      </w:pPr>
      <w:r>
        <w:rPr>
          <w:color w:val="000000" w:themeColor="text1"/>
          <w:lang w:val="en-US"/>
        </w:rPr>
        <w:t xml:space="preserve">= modern brand management -&gt; being authentic, agile, digital </w:t>
      </w:r>
    </w:p>
    <w:p w14:paraId="756FA3FD" w14:textId="77777777" w:rsidR="00622C2F" w:rsidRDefault="00622C2F" w:rsidP="006929C9">
      <w:pPr>
        <w:rPr>
          <w:color w:val="000000" w:themeColor="text1"/>
          <w:lang w:val="en-US"/>
        </w:rPr>
      </w:pPr>
    </w:p>
    <w:p w14:paraId="21950BAA" w14:textId="67F30458" w:rsidR="00622C2F" w:rsidRDefault="00622C2F" w:rsidP="006929C9">
      <w:pPr>
        <w:rPr>
          <w:color w:val="000000" w:themeColor="text1"/>
          <w:lang w:val="en-US"/>
        </w:rPr>
      </w:pPr>
      <w:r>
        <w:rPr>
          <w:noProof/>
          <w:color w:val="000000" w:themeColor="text1"/>
          <w:lang w:val="en-US"/>
        </w:rPr>
        <w:drawing>
          <wp:inline distT="0" distB="0" distL="0" distR="0" wp14:anchorId="70FA91A9" wp14:editId="45254B7E">
            <wp:extent cx="5760720" cy="3453765"/>
            <wp:effectExtent l="0" t="0" r="5080" b="635"/>
            <wp:docPr id="2099409642" name="Image 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409642" name="Image 5" descr="Une image contenant texte, capture d’écran, Police&#10;&#10;Le contenu généré par l’IA peut êtr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3453765"/>
                    </a:xfrm>
                    <a:prstGeom prst="rect">
                      <a:avLst/>
                    </a:prstGeom>
                  </pic:spPr>
                </pic:pic>
              </a:graphicData>
            </a:graphic>
          </wp:inline>
        </w:drawing>
      </w:r>
    </w:p>
    <w:p w14:paraId="4397F3FD" w14:textId="56F30C22" w:rsidR="00622C2F" w:rsidRPr="006929C9" w:rsidRDefault="00622C2F" w:rsidP="006929C9">
      <w:pPr>
        <w:rPr>
          <w:color w:val="000000" w:themeColor="text1"/>
          <w:lang w:val="en-US"/>
        </w:rPr>
      </w:pPr>
    </w:p>
    <w:sectPr w:rsidR="00622C2F" w:rsidRPr="006929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523CB9"/>
    <w:multiLevelType w:val="hybridMultilevel"/>
    <w:tmpl w:val="E696C6D4"/>
    <w:lvl w:ilvl="0" w:tplc="F334B8BE">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E70607A"/>
    <w:multiLevelType w:val="hybridMultilevel"/>
    <w:tmpl w:val="68EA777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2E40A20"/>
    <w:multiLevelType w:val="hybridMultilevel"/>
    <w:tmpl w:val="F8CAE25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D117246"/>
    <w:multiLevelType w:val="hybridMultilevel"/>
    <w:tmpl w:val="371470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F722B2C"/>
    <w:multiLevelType w:val="hybridMultilevel"/>
    <w:tmpl w:val="D9788F1E"/>
    <w:lvl w:ilvl="0" w:tplc="0896D76C">
      <w:numFmt w:val="bullet"/>
      <w:lvlText w:val="-"/>
      <w:lvlJc w:val="left"/>
      <w:pPr>
        <w:ind w:left="720" w:hanging="360"/>
      </w:pPr>
      <w:rPr>
        <w:rFonts w:ascii="Aptos" w:eastAsiaTheme="minorHAnsi" w:hAnsi="Apto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6E62815"/>
    <w:multiLevelType w:val="hybridMultilevel"/>
    <w:tmpl w:val="AD460924"/>
    <w:lvl w:ilvl="0" w:tplc="E2D251C0">
      <w:start w:val="2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86C2CA8"/>
    <w:multiLevelType w:val="hybridMultilevel"/>
    <w:tmpl w:val="3A8C9E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80710626">
    <w:abstractNumId w:val="4"/>
  </w:num>
  <w:num w:numId="2" w16cid:durableId="1874465675">
    <w:abstractNumId w:val="0"/>
  </w:num>
  <w:num w:numId="3" w16cid:durableId="130026482">
    <w:abstractNumId w:val="2"/>
  </w:num>
  <w:num w:numId="4" w16cid:durableId="2108191330">
    <w:abstractNumId w:val="5"/>
  </w:num>
  <w:num w:numId="5" w16cid:durableId="906451113">
    <w:abstractNumId w:val="6"/>
  </w:num>
  <w:num w:numId="6" w16cid:durableId="33234643">
    <w:abstractNumId w:val="1"/>
  </w:num>
  <w:num w:numId="7" w16cid:durableId="8449014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222"/>
    <w:rsid w:val="00085A0B"/>
    <w:rsid w:val="000D35FD"/>
    <w:rsid w:val="000E13B2"/>
    <w:rsid w:val="00113348"/>
    <w:rsid w:val="00175881"/>
    <w:rsid w:val="00191089"/>
    <w:rsid w:val="001A24C9"/>
    <w:rsid w:val="001E47E0"/>
    <w:rsid w:val="002D0D1E"/>
    <w:rsid w:val="0035095A"/>
    <w:rsid w:val="003E06D1"/>
    <w:rsid w:val="00401C06"/>
    <w:rsid w:val="00415711"/>
    <w:rsid w:val="00415BB9"/>
    <w:rsid w:val="00423CE6"/>
    <w:rsid w:val="00431040"/>
    <w:rsid w:val="004E1D50"/>
    <w:rsid w:val="005204EE"/>
    <w:rsid w:val="005E2DA9"/>
    <w:rsid w:val="00620F6C"/>
    <w:rsid w:val="00622C2F"/>
    <w:rsid w:val="00634039"/>
    <w:rsid w:val="00650457"/>
    <w:rsid w:val="006655F5"/>
    <w:rsid w:val="00680774"/>
    <w:rsid w:val="006929C9"/>
    <w:rsid w:val="006B7AD3"/>
    <w:rsid w:val="00721B5C"/>
    <w:rsid w:val="00772E9A"/>
    <w:rsid w:val="007C06A8"/>
    <w:rsid w:val="007D7778"/>
    <w:rsid w:val="00884EDF"/>
    <w:rsid w:val="008B0B20"/>
    <w:rsid w:val="008C29E9"/>
    <w:rsid w:val="008F4CBA"/>
    <w:rsid w:val="008F6E2B"/>
    <w:rsid w:val="009054CA"/>
    <w:rsid w:val="009276A6"/>
    <w:rsid w:val="00994394"/>
    <w:rsid w:val="009B69C7"/>
    <w:rsid w:val="009C529F"/>
    <w:rsid w:val="009C56C9"/>
    <w:rsid w:val="009F0C05"/>
    <w:rsid w:val="009F62D2"/>
    <w:rsid w:val="00A10AFB"/>
    <w:rsid w:val="00A37AC2"/>
    <w:rsid w:val="00A6085F"/>
    <w:rsid w:val="00A60C27"/>
    <w:rsid w:val="00A85222"/>
    <w:rsid w:val="00B2564C"/>
    <w:rsid w:val="00B26184"/>
    <w:rsid w:val="00B51E0E"/>
    <w:rsid w:val="00B61CBF"/>
    <w:rsid w:val="00B6410C"/>
    <w:rsid w:val="00C376C4"/>
    <w:rsid w:val="00C6367A"/>
    <w:rsid w:val="00CC4A45"/>
    <w:rsid w:val="00D054F6"/>
    <w:rsid w:val="00D41D19"/>
    <w:rsid w:val="00D463B5"/>
    <w:rsid w:val="00DA144F"/>
    <w:rsid w:val="00DB68CC"/>
    <w:rsid w:val="00DD33B2"/>
    <w:rsid w:val="00DD495F"/>
    <w:rsid w:val="00E005D1"/>
    <w:rsid w:val="00E54613"/>
    <w:rsid w:val="00EF68B8"/>
    <w:rsid w:val="00FD0B7D"/>
    <w:rsid w:val="00FF3E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B2708EE"/>
  <w15:chartTrackingRefBased/>
  <w15:docId w15:val="{ABFE8F51-828B-B94A-A6D7-373638A95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852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852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8522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8522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8522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85222"/>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85222"/>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85222"/>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85222"/>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8522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8522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8522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8522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8522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8522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8522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8522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85222"/>
    <w:rPr>
      <w:rFonts w:eastAsiaTheme="majorEastAsia" w:cstheme="majorBidi"/>
      <w:color w:val="272727" w:themeColor="text1" w:themeTint="D8"/>
    </w:rPr>
  </w:style>
  <w:style w:type="paragraph" w:styleId="Titre">
    <w:name w:val="Title"/>
    <w:basedOn w:val="Normal"/>
    <w:next w:val="Normal"/>
    <w:link w:val="TitreCar"/>
    <w:uiPriority w:val="10"/>
    <w:qFormat/>
    <w:rsid w:val="00A85222"/>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8522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85222"/>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8522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85222"/>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A85222"/>
    <w:rPr>
      <w:i/>
      <w:iCs/>
      <w:color w:val="404040" w:themeColor="text1" w:themeTint="BF"/>
    </w:rPr>
  </w:style>
  <w:style w:type="paragraph" w:styleId="Paragraphedeliste">
    <w:name w:val="List Paragraph"/>
    <w:basedOn w:val="Normal"/>
    <w:uiPriority w:val="34"/>
    <w:qFormat/>
    <w:rsid w:val="00A85222"/>
    <w:pPr>
      <w:ind w:left="720"/>
      <w:contextualSpacing/>
    </w:pPr>
  </w:style>
  <w:style w:type="character" w:styleId="Accentuationintense">
    <w:name w:val="Intense Emphasis"/>
    <w:basedOn w:val="Policepardfaut"/>
    <w:uiPriority w:val="21"/>
    <w:qFormat/>
    <w:rsid w:val="00A85222"/>
    <w:rPr>
      <w:i/>
      <w:iCs/>
      <w:color w:val="0F4761" w:themeColor="accent1" w:themeShade="BF"/>
    </w:rPr>
  </w:style>
  <w:style w:type="paragraph" w:styleId="Citationintense">
    <w:name w:val="Intense Quote"/>
    <w:basedOn w:val="Normal"/>
    <w:next w:val="Normal"/>
    <w:link w:val="CitationintenseCar"/>
    <w:uiPriority w:val="30"/>
    <w:qFormat/>
    <w:rsid w:val="00A852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85222"/>
    <w:rPr>
      <w:i/>
      <w:iCs/>
      <w:color w:val="0F4761" w:themeColor="accent1" w:themeShade="BF"/>
    </w:rPr>
  </w:style>
  <w:style w:type="character" w:styleId="Rfrenceintense">
    <w:name w:val="Intense Reference"/>
    <w:basedOn w:val="Policepardfaut"/>
    <w:uiPriority w:val="32"/>
    <w:qFormat/>
    <w:rsid w:val="00A85222"/>
    <w:rPr>
      <w:b/>
      <w:bCs/>
      <w:smallCaps/>
      <w:color w:val="0F4761" w:themeColor="accent1" w:themeShade="BF"/>
      <w:spacing w:val="5"/>
    </w:rPr>
  </w:style>
  <w:style w:type="table" w:styleId="Grilledutableau">
    <w:name w:val="Table Grid"/>
    <w:basedOn w:val="TableauNormal"/>
    <w:uiPriority w:val="39"/>
    <w:rsid w:val="003509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401</TotalTime>
  <Pages>16</Pages>
  <Words>2188</Words>
  <Characters>12034</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Dropet</dc:creator>
  <cp:keywords/>
  <dc:description/>
  <cp:lastModifiedBy>Emma Dropet</cp:lastModifiedBy>
  <cp:revision>14</cp:revision>
  <dcterms:created xsi:type="dcterms:W3CDTF">2025-10-09T07:03:00Z</dcterms:created>
  <dcterms:modified xsi:type="dcterms:W3CDTF">2025-12-04T09:22:00Z</dcterms:modified>
</cp:coreProperties>
</file>